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474" w:rsidRDefault="00122474" w:rsidP="0012247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5"/>
        <w:gridCol w:w="1390"/>
        <w:gridCol w:w="1115"/>
        <w:gridCol w:w="1270"/>
      </w:tblGrid>
      <w:tr w:rsidR="00122474" w:rsidRPr="00864257" w:rsidTr="00914028">
        <w:tc>
          <w:tcPr>
            <w:tcW w:w="2918" w:type="pct"/>
            <w:vAlign w:val="bottom"/>
          </w:tcPr>
          <w:p w:rsidR="00122474" w:rsidRPr="00D8490C" w:rsidRDefault="00122474" w:rsidP="00914028">
            <w:pPr>
              <w:rPr>
                <w:rFonts w:cs="Tahoma"/>
                <w:lang w:val="el-GR"/>
              </w:rPr>
            </w:pPr>
            <w:r>
              <w:rPr>
                <w:rFonts w:cs="Tahoma"/>
                <w:b/>
                <w:lang w:val="el-GR"/>
              </w:rPr>
              <w:t>Γενικές απαιτήσεις από τους συμμετέχοντες</w:t>
            </w:r>
          </w:p>
        </w:tc>
        <w:tc>
          <w:tcPr>
            <w:tcW w:w="772" w:type="pct"/>
            <w:vAlign w:val="bottom"/>
          </w:tcPr>
          <w:p w:rsidR="00122474" w:rsidRPr="002D058D" w:rsidRDefault="00122474" w:rsidP="00914028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2D058D">
              <w:rPr>
                <w:b/>
                <w:sz w:val="18"/>
                <w:szCs w:val="18"/>
                <w:lang w:val="el-GR"/>
              </w:rPr>
              <w:t>Υποχρεωτική</w:t>
            </w:r>
          </w:p>
        </w:tc>
        <w:tc>
          <w:tcPr>
            <w:tcW w:w="618" w:type="pct"/>
            <w:vAlign w:val="bottom"/>
          </w:tcPr>
          <w:p w:rsidR="00122474" w:rsidRPr="002D058D" w:rsidRDefault="00122474" w:rsidP="00914028">
            <w:pPr>
              <w:rPr>
                <w:b/>
                <w:sz w:val="18"/>
                <w:szCs w:val="18"/>
                <w:lang w:val="el-GR"/>
              </w:rPr>
            </w:pPr>
            <w:r w:rsidRPr="002D058D">
              <w:rPr>
                <w:b/>
                <w:sz w:val="18"/>
                <w:szCs w:val="18"/>
                <w:lang w:val="el-GR"/>
              </w:rPr>
              <w:t>Απάντηση</w:t>
            </w:r>
          </w:p>
        </w:tc>
        <w:tc>
          <w:tcPr>
            <w:tcW w:w="692" w:type="pct"/>
            <w:vAlign w:val="bottom"/>
          </w:tcPr>
          <w:p w:rsidR="00122474" w:rsidRPr="002D058D" w:rsidRDefault="00122474" w:rsidP="00914028">
            <w:pPr>
              <w:rPr>
                <w:b/>
                <w:sz w:val="18"/>
                <w:szCs w:val="18"/>
                <w:lang w:val="el-GR"/>
              </w:rPr>
            </w:pPr>
            <w:r w:rsidRPr="002D058D">
              <w:rPr>
                <w:b/>
                <w:sz w:val="18"/>
                <w:szCs w:val="18"/>
                <w:lang w:val="el-GR"/>
              </w:rPr>
              <w:t>Παραπομπή</w:t>
            </w:r>
          </w:p>
        </w:tc>
      </w:tr>
      <w:tr w:rsidR="00122474" w:rsidRPr="00864257" w:rsidTr="00914028">
        <w:tc>
          <w:tcPr>
            <w:tcW w:w="2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910308" w:rsidRDefault="00122474" w:rsidP="00122474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lang w:val="el-GR"/>
              </w:rPr>
            </w:pPr>
            <w:r w:rsidRPr="00910308">
              <w:rPr>
                <w:lang w:val="el-GR"/>
              </w:rPr>
              <w:t>Να πληρούν τα προβλεπόμενα στην Υ.Α. ΔΥ8δ/Γ.Π. οικ. 1348/07-01-04 (ΦΕΚ 32/Β΄/16-01-04) «Αρχές και κατευθυντήριες γραμμές ορθής πρακτικής διανομής ιατροτεχνολογικών προϊόντων», όπως αυτή κάθε φορά ισχύει, για τις εταιρείες διακίνησης ιατροτεχνολογικών προϊόντων.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Default="00122474" w:rsidP="00914028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Όχι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</w:tr>
      <w:tr w:rsidR="00122474" w:rsidRPr="00864257" w:rsidTr="00914028">
        <w:tc>
          <w:tcPr>
            <w:tcW w:w="2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910308" w:rsidRDefault="00122474" w:rsidP="00122474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lang w:val="el-GR"/>
              </w:rPr>
            </w:pPr>
            <w:r w:rsidRPr="00910308">
              <w:rPr>
                <w:lang w:val="el-GR"/>
              </w:rPr>
              <w:t>Να διαθέτουν πιστοποιητικό ISO 9001:2008 (ή νεότερη έκδοση) για την προμήθεια και διακίνηση των ειδών.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864257" w:rsidRDefault="00122474" w:rsidP="00914028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Όχι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</w:tr>
      <w:tr w:rsidR="00122474" w:rsidRPr="00864257" w:rsidTr="00914028">
        <w:tc>
          <w:tcPr>
            <w:tcW w:w="2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74" w:rsidRPr="00910308" w:rsidRDefault="00122474" w:rsidP="00122474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lang w:val="el-GR"/>
              </w:rPr>
            </w:pPr>
            <w:r w:rsidRPr="00910308">
              <w:rPr>
                <w:lang w:val="el-GR"/>
              </w:rPr>
              <w:t xml:space="preserve">Οι διαγωνιζόμενοι είναι υποχρεωμένοι να προσκομίσουν τα δείγματα που υποδεικνύονται στον πίνακα </w:t>
            </w:r>
            <w:r w:rsidRPr="00075BED">
              <w:rPr>
                <w:lang w:val="el-GR"/>
              </w:rPr>
              <w:t xml:space="preserve">1 </w:t>
            </w:r>
            <w:r w:rsidRPr="00910308">
              <w:rPr>
                <w:lang w:val="el-GR"/>
              </w:rPr>
              <w:t xml:space="preserve">εντός </w:t>
            </w:r>
            <w:r>
              <w:rPr>
                <w:lang w:val="el-GR"/>
              </w:rPr>
              <w:t>μίας (1) εργάσιμης ημέρας</w:t>
            </w:r>
            <w:r w:rsidRPr="00910308">
              <w:rPr>
                <w:lang w:val="el-GR"/>
              </w:rPr>
              <w:t xml:space="preserve"> από την υποβολή της προσφοράς.</w:t>
            </w:r>
            <w:r>
              <w:rPr>
                <w:lang w:val="el-GR"/>
              </w:rPr>
              <w:t xml:space="preserve"> Τα δείγματα θα πρέπει να έχουν σημανθεί με ετικέτα όπου θα αναγράφεται ο αριθμός του διαγωνισμού, ο αύξων αριθμός του είδους που αντιστοιχεί και ο διακριτικός τίτλος του προσφέροντος.  </w:t>
            </w:r>
            <w:r w:rsidRPr="00471796">
              <w:rPr>
                <w:lang w:val="el-GR"/>
              </w:rPr>
              <w:t>Παρέχεται η δυνατότητα σε παρόμοια είδη όπου αλλάζει μόνο το μέγεθος (σύριγγες, φλάσκες, ρύχγη, πιπέτες, τρυβλία) να υποβληθεί δείγμα για ένα από τα μεγέθη με αναφορά επί του δείγματος των α/α στους οποίους αντιστοιχεί.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Default="00122474" w:rsidP="00914028">
            <w:pPr>
              <w:jc w:val="center"/>
              <w:rPr>
                <w:lang w:val="el-GR"/>
              </w:rPr>
            </w:pPr>
            <w:r w:rsidRPr="00864257">
              <w:rPr>
                <w:lang w:val="el-GR"/>
              </w:rPr>
              <w:t>Ναι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</w:tr>
    </w:tbl>
    <w:p w:rsidR="00122474" w:rsidRDefault="00122474" w:rsidP="00122474">
      <w:pPr>
        <w:rPr>
          <w:lang w:val="el-GR"/>
        </w:rPr>
      </w:pPr>
    </w:p>
    <w:p w:rsidR="00122474" w:rsidRDefault="00122474" w:rsidP="00122474">
      <w:pPr>
        <w:rPr>
          <w:lang w:val="el-GR"/>
        </w:rPr>
      </w:pPr>
    </w:p>
    <w:p w:rsidR="00122474" w:rsidRDefault="00122474" w:rsidP="00122474">
      <w:pPr>
        <w:rPr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8"/>
        <w:gridCol w:w="1477"/>
        <w:gridCol w:w="1115"/>
        <w:gridCol w:w="1270"/>
      </w:tblGrid>
      <w:tr w:rsidR="00122474" w:rsidRPr="00864257" w:rsidTr="00914028">
        <w:tc>
          <w:tcPr>
            <w:tcW w:w="2918" w:type="pct"/>
          </w:tcPr>
          <w:p w:rsidR="00122474" w:rsidRPr="00864257" w:rsidRDefault="00122474" w:rsidP="00914028">
            <w:pPr>
              <w:rPr>
                <w:b/>
                <w:lang w:val="el-GR"/>
              </w:rPr>
            </w:pPr>
            <w:r w:rsidRPr="00864257">
              <w:rPr>
                <w:b/>
                <w:lang w:val="el-GR"/>
              </w:rPr>
              <w:t xml:space="preserve">Γενικοί </w:t>
            </w:r>
            <w:r>
              <w:rPr>
                <w:b/>
                <w:lang w:val="el-GR"/>
              </w:rPr>
              <w:t xml:space="preserve">τεχνικοί </w:t>
            </w:r>
            <w:r w:rsidRPr="00864257">
              <w:rPr>
                <w:b/>
                <w:lang w:val="el-GR"/>
              </w:rPr>
              <w:t>όροι:</w:t>
            </w:r>
          </w:p>
        </w:tc>
        <w:tc>
          <w:tcPr>
            <w:tcW w:w="772" w:type="pct"/>
            <w:vAlign w:val="bottom"/>
          </w:tcPr>
          <w:p w:rsidR="00122474" w:rsidRPr="007560D4" w:rsidRDefault="00122474" w:rsidP="00914028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7560D4">
              <w:rPr>
                <w:b/>
                <w:sz w:val="18"/>
                <w:szCs w:val="18"/>
                <w:lang w:val="el-GR"/>
              </w:rPr>
              <w:t>Υποχρεωτικός</w:t>
            </w:r>
          </w:p>
        </w:tc>
        <w:tc>
          <w:tcPr>
            <w:tcW w:w="619" w:type="pct"/>
            <w:vAlign w:val="bottom"/>
          </w:tcPr>
          <w:p w:rsidR="00122474" w:rsidRPr="007560D4" w:rsidRDefault="00122474" w:rsidP="00914028">
            <w:pPr>
              <w:rPr>
                <w:b/>
                <w:sz w:val="18"/>
                <w:szCs w:val="18"/>
                <w:lang w:val="el-GR"/>
              </w:rPr>
            </w:pPr>
            <w:r w:rsidRPr="007560D4">
              <w:rPr>
                <w:b/>
                <w:sz w:val="18"/>
                <w:szCs w:val="18"/>
                <w:lang w:val="el-GR"/>
              </w:rPr>
              <w:t>Απάντηση</w:t>
            </w:r>
          </w:p>
        </w:tc>
        <w:tc>
          <w:tcPr>
            <w:tcW w:w="691" w:type="pct"/>
            <w:vAlign w:val="bottom"/>
          </w:tcPr>
          <w:p w:rsidR="00122474" w:rsidRPr="007560D4" w:rsidRDefault="00122474" w:rsidP="00914028">
            <w:pPr>
              <w:rPr>
                <w:b/>
                <w:sz w:val="18"/>
                <w:szCs w:val="18"/>
                <w:lang w:val="el-GR"/>
              </w:rPr>
            </w:pPr>
            <w:r w:rsidRPr="007560D4">
              <w:rPr>
                <w:b/>
                <w:sz w:val="18"/>
                <w:szCs w:val="18"/>
                <w:lang w:val="el-GR"/>
              </w:rPr>
              <w:t>Παραπομπή</w:t>
            </w:r>
          </w:p>
        </w:tc>
      </w:tr>
      <w:tr w:rsidR="00122474" w:rsidRPr="00864257" w:rsidTr="00914028">
        <w:tc>
          <w:tcPr>
            <w:tcW w:w="2918" w:type="pct"/>
            <w:vAlign w:val="center"/>
          </w:tcPr>
          <w:p w:rsidR="00122474" w:rsidRPr="00910308" w:rsidRDefault="00122474" w:rsidP="00122474">
            <w:pPr>
              <w:numPr>
                <w:ilvl w:val="0"/>
                <w:numId w:val="2"/>
              </w:numPr>
              <w:jc w:val="both"/>
              <w:rPr>
                <w:lang w:val="el-GR"/>
              </w:rPr>
            </w:pPr>
            <w:r w:rsidRPr="00910308">
              <w:rPr>
                <w:lang w:val="el-GR"/>
              </w:rPr>
              <w:t>Τα προϊόντα θα παραδίδονται το αργότερο σε 30 η.η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κλπ).</w:t>
            </w:r>
          </w:p>
        </w:tc>
        <w:tc>
          <w:tcPr>
            <w:tcW w:w="772" w:type="pct"/>
            <w:vAlign w:val="center"/>
          </w:tcPr>
          <w:p w:rsidR="00122474" w:rsidRPr="00864257" w:rsidRDefault="00122474" w:rsidP="00914028">
            <w:pPr>
              <w:jc w:val="center"/>
              <w:rPr>
                <w:lang w:val="el-GR"/>
              </w:rPr>
            </w:pPr>
            <w:r w:rsidRPr="00864257">
              <w:rPr>
                <w:lang w:val="el-GR"/>
              </w:rPr>
              <w:t>Ναι</w:t>
            </w:r>
          </w:p>
        </w:tc>
        <w:tc>
          <w:tcPr>
            <w:tcW w:w="619" w:type="pct"/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  <w:tc>
          <w:tcPr>
            <w:tcW w:w="691" w:type="pct"/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</w:tr>
      <w:tr w:rsidR="00122474" w:rsidRPr="00864257" w:rsidTr="00914028">
        <w:tc>
          <w:tcPr>
            <w:tcW w:w="2918" w:type="pct"/>
            <w:vAlign w:val="center"/>
          </w:tcPr>
          <w:p w:rsidR="00122474" w:rsidRPr="00910308" w:rsidRDefault="00122474" w:rsidP="00122474">
            <w:pPr>
              <w:numPr>
                <w:ilvl w:val="0"/>
                <w:numId w:val="2"/>
              </w:numPr>
              <w:jc w:val="both"/>
              <w:rPr>
                <w:lang w:val="el-GR"/>
              </w:rPr>
            </w:pPr>
            <w:r w:rsidRPr="00910308">
              <w:rPr>
                <w:lang w:val="el-GR"/>
              </w:rPr>
              <w:t xml:space="preserve">Η ημερομηνία λήξης των προϊόντων θα απέχει τουλάχιστον έξι </w:t>
            </w:r>
            <w:r>
              <w:rPr>
                <w:lang w:val="el-GR"/>
              </w:rPr>
              <w:t xml:space="preserve">(6) </w:t>
            </w:r>
            <w:r w:rsidRPr="00910308">
              <w:rPr>
                <w:lang w:val="el-GR"/>
              </w:rPr>
              <w:t>μήνες από την ημερομηνία παράδοσής τους.</w:t>
            </w:r>
          </w:p>
        </w:tc>
        <w:tc>
          <w:tcPr>
            <w:tcW w:w="772" w:type="pct"/>
            <w:vAlign w:val="center"/>
          </w:tcPr>
          <w:p w:rsidR="00122474" w:rsidRPr="00864257" w:rsidRDefault="00122474" w:rsidP="00914028">
            <w:pPr>
              <w:jc w:val="center"/>
              <w:rPr>
                <w:lang w:val="el-GR"/>
              </w:rPr>
            </w:pPr>
            <w:r w:rsidRPr="00864257">
              <w:rPr>
                <w:lang w:val="el-GR"/>
              </w:rPr>
              <w:t>Ναι</w:t>
            </w:r>
          </w:p>
        </w:tc>
        <w:tc>
          <w:tcPr>
            <w:tcW w:w="619" w:type="pct"/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  <w:tc>
          <w:tcPr>
            <w:tcW w:w="691" w:type="pct"/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</w:tr>
      <w:tr w:rsidR="00122474" w:rsidRPr="00864257" w:rsidTr="00914028">
        <w:tc>
          <w:tcPr>
            <w:tcW w:w="2918" w:type="pct"/>
            <w:vAlign w:val="center"/>
          </w:tcPr>
          <w:p w:rsidR="00122474" w:rsidRPr="00910308" w:rsidRDefault="00122474" w:rsidP="00122474">
            <w:pPr>
              <w:numPr>
                <w:ilvl w:val="0"/>
                <w:numId w:val="2"/>
              </w:numPr>
              <w:jc w:val="both"/>
              <w:rPr>
                <w:lang w:val="el-GR"/>
              </w:rPr>
            </w:pPr>
            <w:r w:rsidRPr="00910308">
              <w:rPr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772" w:type="pct"/>
            <w:vAlign w:val="center"/>
          </w:tcPr>
          <w:p w:rsidR="00122474" w:rsidRPr="00864257" w:rsidRDefault="00122474" w:rsidP="00914028">
            <w:pPr>
              <w:jc w:val="center"/>
              <w:rPr>
                <w:lang w:val="el-GR"/>
              </w:rPr>
            </w:pPr>
            <w:r w:rsidRPr="00864257">
              <w:rPr>
                <w:lang w:val="el-GR"/>
              </w:rPr>
              <w:t>Ναι</w:t>
            </w:r>
          </w:p>
        </w:tc>
        <w:tc>
          <w:tcPr>
            <w:tcW w:w="619" w:type="pct"/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  <w:tc>
          <w:tcPr>
            <w:tcW w:w="691" w:type="pct"/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</w:tr>
      <w:tr w:rsidR="00122474" w:rsidRPr="00864257" w:rsidTr="00914028">
        <w:tc>
          <w:tcPr>
            <w:tcW w:w="2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910308" w:rsidRDefault="00122474" w:rsidP="00122474">
            <w:pPr>
              <w:numPr>
                <w:ilvl w:val="0"/>
                <w:numId w:val="2"/>
              </w:numPr>
              <w:jc w:val="both"/>
              <w:rPr>
                <w:lang w:val="el-GR"/>
              </w:rPr>
            </w:pPr>
            <w:r w:rsidRPr="00910308">
              <w:rPr>
                <w:lang w:val="el-GR"/>
              </w:rPr>
              <w:lastRenderedPageBreak/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FD217D" w:rsidRDefault="00122474" w:rsidP="00914028">
            <w:pPr>
              <w:jc w:val="center"/>
              <w:rPr>
                <w:lang w:val="el-GR"/>
              </w:rPr>
            </w:pPr>
            <w:r w:rsidRPr="00FD217D">
              <w:rPr>
                <w:lang w:val="el-GR"/>
              </w:rPr>
              <w:t>Ναι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864257" w:rsidRDefault="00122474" w:rsidP="00914028">
            <w:pPr>
              <w:jc w:val="both"/>
              <w:rPr>
                <w:lang w:val="el-GR"/>
              </w:rPr>
            </w:pPr>
          </w:p>
        </w:tc>
      </w:tr>
    </w:tbl>
    <w:p w:rsidR="00122474" w:rsidRDefault="00122474" w:rsidP="00122474">
      <w:pPr>
        <w:rPr>
          <w:lang w:val="el-GR"/>
        </w:rPr>
      </w:pPr>
    </w:p>
    <w:p w:rsidR="00122474" w:rsidRPr="009F133B" w:rsidRDefault="00122474" w:rsidP="00122474">
      <w:pPr>
        <w:rPr>
          <w:lang w:val="el-GR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4505"/>
        <w:gridCol w:w="1189"/>
        <w:gridCol w:w="987"/>
        <w:gridCol w:w="1284"/>
      </w:tblGrid>
      <w:tr w:rsidR="00122474" w:rsidRPr="00C853B6" w:rsidTr="00914028">
        <w:trPr>
          <w:trHeight w:val="461"/>
          <w:tblHeader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:rsidR="00122474" w:rsidRDefault="00122474" w:rsidP="00914028">
            <w:pP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b/>
                <w:lang w:val="el-GR"/>
              </w:rPr>
              <w:t>Τεχνική ανάλυση</w:t>
            </w:r>
            <w:r w:rsidRPr="00423719">
              <w:rPr>
                <w:b/>
                <w:lang w:val="el-GR"/>
              </w:rPr>
              <w:t xml:space="preserve"> ειδών</w:t>
            </w:r>
          </w:p>
        </w:tc>
      </w:tr>
      <w:tr w:rsidR="00122474" w:rsidRPr="00C853B6" w:rsidTr="00914028">
        <w:trPr>
          <w:trHeight w:val="800"/>
          <w:tblHeader/>
        </w:trPr>
        <w:tc>
          <w:tcPr>
            <w:tcW w:w="385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C11CC5"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α/α</w:t>
            </w:r>
          </w:p>
        </w:tc>
        <w:tc>
          <w:tcPr>
            <w:tcW w:w="2610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C11CC5"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Περιγραφή είδους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AB52B5" w:rsidRDefault="00122474" w:rsidP="00914028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 w:rsidRPr="00AB52B5"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Κωδικός / παραγωγός</w:t>
            </w:r>
          </w:p>
        </w:tc>
        <w:tc>
          <w:tcPr>
            <w:tcW w:w="572" w:type="pct"/>
            <w:vAlign w:val="center"/>
          </w:tcPr>
          <w:p w:rsidR="00122474" w:rsidRPr="00AB52B5" w:rsidRDefault="00122474" w:rsidP="00914028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 w:rsidRPr="00AB52B5"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Συσκευ</w:t>
            </w: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softHyphen/>
            </w:r>
            <w:r w:rsidRPr="00AB52B5"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ασία</w:t>
            </w: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AB52B5" w:rsidRDefault="00122474" w:rsidP="00914028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Παραπομπή σε έγγραφο του κατασκευ</w:t>
            </w: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softHyphen/>
              <w:t>αστή</w:t>
            </w: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Αιμολυτικά σωληνάρια πολυπροπυλενίου, χωρητικότητας 5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με καπάκι.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Φιαλίδια συλλογής πήγματος 5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, αρνητικής πίεσης με αντιπηκτικό υλικό </w:t>
            </w:r>
            <w:r w:rsidRPr="009D054C">
              <w:rPr>
                <w:rFonts w:ascii="Arial" w:hAnsi="Arial" w:cs="Arial"/>
                <w:sz w:val="20"/>
                <w:szCs w:val="20"/>
              </w:rPr>
              <w:t>EDTA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 w:rsidRPr="009D054C">
              <w:rPr>
                <w:rFonts w:ascii="Arial" w:hAnsi="Arial" w:cs="Arial"/>
                <w:sz w:val="20"/>
                <w:szCs w:val="20"/>
              </w:rPr>
              <w:t>K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2.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Φιαλίδια συλλογής πήγματος 10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αρνητικής πίεσης με σύστημα γέλης διαχωρισμού φάσεων.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8F231D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</w:rPr>
            </w:pPr>
            <w:r w:rsidRPr="009D054C">
              <w:rPr>
                <w:rFonts w:ascii="Arial" w:hAnsi="Arial" w:cs="Arial"/>
                <w:sz w:val="20"/>
                <w:szCs w:val="20"/>
              </w:rPr>
              <w:t>Κυψέλες μέτρησης κυττάρων (counting chamber slides) συμβατές με COUNTESS AUTOMATED CELL COUNTER Invitrogen (C10227).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122474" w:rsidRPr="008F231D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Κωνικοί σωλήνες με βιδωτό πώμα, κατασκευασμένοι από πολυπροπυλένιο, χωρητικότητας 15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αποστειρωμένοι, χωρίς πυρετογόνα.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525198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Κωνικοί σωλήνες με βιδωτό πώμα, κατασκευασμένοι από πολυπροπυλένιο, χωρητικότητας 50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αποστειρωμένοι, χωρίς πυρετογόνα.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525198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525198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525198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8F231D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</w:rPr>
            </w:pPr>
            <w:r w:rsidRPr="009D054C">
              <w:rPr>
                <w:rFonts w:ascii="Arial" w:hAnsi="Arial" w:cs="Arial"/>
                <w:sz w:val="20"/>
                <w:szCs w:val="20"/>
              </w:rPr>
              <w:t>Microcentrifuge tube 0.5mL PCR Performance Tested.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122474" w:rsidRPr="00525198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</w:rPr>
            </w:pPr>
            <w:r w:rsidRPr="009D054C">
              <w:rPr>
                <w:rFonts w:ascii="Arial" w:hAnsi="Arial" w:cs="Arial"/>
                <w:sz w:val="20"/>
                <w:szCs w:val="20"/>
              </w:rPr>
              <w:t>Microcentrifuge tube 1.5mL PCR Performance Tested.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525198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525198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525198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122474" w:rsidRPr="00525198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</w:rPr>
            </w:pPr>
            <w:r w:rsidRPr="009D054C">
              <w:rPr>
                <w:rFonts w:ascii="Arial" w:hAnsi="Arial" w:cs="Arial"/>
                <w:sz w:val="20"/>
                <w:szCs w:val="20"/>
              </w:rPr>
              <w:t>Microcentrifuge tube 2mL PCR Performance Tested.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525198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525198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525198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122474" w:rsidRPr="008F231D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Πιπέτες ορολογικές σε ατομική συσκευασία, αποστειρωμένες, με διαβαθμίσεις, χωρητικότητας 5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Πιπέτες ορολογικές σε ατομική συσκευασία, αποστειρωμένες, με διαβαθμίσεις, χωρητικότητας 10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Πιπέτες ορολογικές σε ατομική συσκευασία, αποστειρωμένες, με διαβαθμίσεις, χωρητικότητας 25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Πιπέτες ορολογικές σε ατομική συσκευασία, αποστειρωμένες, με διαβαθμίσεις, χωρητικότητας 50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Πλάκα 6 οπών ειδικά επεξεργασμένη για καλλιέργεια ιστού, κατασκευασμένη από πολυστερένιο, αποστειρωμένη σε ατομική συσκευασία, χωρίς πυρετογόνα.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8F231D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</w:rPr>
            </w:pPr>
            <w:r w:rsidRPr="009D054C">
              <w:rPr>
                <w:rFonts w:ascii="Arial" w:hAnsi="Arial" w:cs="Arial"/>
                <w:sz w:val="20"/>
                <w:szCs w:val="20"/>
              </w:rPr>
              <w:t>Πλάκες 96 θέσεων, 0.2mL, για PCR, DNA-free, nuclease-free, non-skirted.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122474" w:rsidRPr="008F231D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lastRenderedPageBreak/>
              <w:t>16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Πλάκες 96 θέσεων, μαύρες, με εξαιρετικά λεπτό επιπεδο διάφανο πυθμένα, για εφαρμογές φθορισμομετρίας συμβατές με τη συσκευή </w:t>
            </w:r>
            <w:r w:rsidRPr="009D054C">
              <w:rPr>
                <w:rFonts w:ascii="Arial" w:hAnsi="Arial" w:cs="Arial"/>
                <w:sz w:val="20"/>
                <w:szCs w:val="20"/>
              </w:rPr>
              <w:t>Glomax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( </w:t>
            </w:r>
            <w:r w:rsidRPr="009D054C">
              <w:rPr>
                <w:rFonts w:ascii="Arial" w:hAnsi="Arial" w:cs="Arial"/>
                <w:sz w:val="20"/>
                <w:szCs w:val="20"/>
              </w:rPr>
              <w:t>Promega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).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Πλάκες πολυστυρενίου 96 θέσεων, χωρητικότητας 1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διάφανες.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Πλαστικά κουτιά αρχειοθέτησης κρυοσωληναρίων 81 θέσεων (9</w:t>
            </w:r>
            <w:r w:rsidRPr="009D054C">
              <w:rPr>
                <w:rFonts w:ascii="Arial" w:hAnsi="Arial" w:cs="Arial"/>
                <w:sz w:val="20"/>
                <w:szCs w:val="20"/>
              </w:rPr>
              <w:t>x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9) με αντοχή στους -196°</w:t>
            </w:r>
            <w:r w:rsidRPr="009D054C">
              <w:rPr>
                <w:rFonts w:ascii="Arial" w:hAnsi="Arial" w:cs="Arial"/>
                <w:sz w:val="20"/>
                <w:szCs w:val="20"/>
              </w:rPr>
              <w:t>C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Πλαστικά κρυοσωληνάρια, χωρητικότητας 1,8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, με </w:t>
            </w:r>
            <w:r w:rsidRPr="009D054C">
              <w:rPr>
                <w:rFonts w:ascii="Arial" w:hAnsi="Arial" w:cs="Arial"/>
                <w:sz w:val="20"/>
                <w:szCs w:val="20"/>
              </w:rPr>
              <w:t>flat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 w:rsidRPr="009D054C">
              <w:rPr>
                <w:rFonts w:ascii="Arial" w:hAnsi="Arial" w:cs="Arial"/>
                <w:sz w:val="20"/>
                <w:szCs w:val="20"/>
              </w:rPr>
              <w:t>bottom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και εφαρμ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>ογή στα παραπάνω κουτιά (α/α 18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), χωρίς πυρετογόνα, αποστειρωμένα. Το σπείρωμα να είναι εξωτερικά από το σωληνάκι και τα κρυοσωληνάρια να στέκονται όρθια (</w:t>
            </w:r>
            <w:r w:rsidRPr="009D054C">
              <w:rPr>
                <w:rFonts w:ascii="Arial" w:hAnsi="Arial" w:cs="Arial"/>
                <w:sz w:val="20"/>
                <w:szCs w:val="20"/>
              </w:rPr>
              <w:t>skirted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).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Πλαστικά κρυοσωληνάρια, χωρητικότητας 2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, </w:t>
            </w:r>
            <w:r w:rsidRPr="009D054C">
              <w:rPr>
                <w:rFonts w:ascii="Arial" w:hAnsi="Arial" w:cs="Arial"/>
                <w:sz w:val="20"/>
                <w:szCs w:val="20"/>
              </w:rPr>
              <w:t>V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 w:rsidRPr="009D054C">
              <w:rPr>
                <w:rFonts w:ascii="Arial" w:hAnsi="Arial" w:cs="Arial"/>
                <w:sz w:val="20"/>
                <w:szCs w:val="20"/>
              </w:rPr>
              <w:t>bottom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και εφαρμογή στα παραπάνω κουτιά (α/α 3), χωρίς πυρετογόνα, αποστειρωμένα, </w:t>
            </w:r>
            <w:r w:rsidRPr="009D054C">
              <w:rPr>
                <w:rFonts w:ascii="Arial" w:hAnsi="Arial" w:cs="Arial"/>
                <w:sz w:val="20"/>
                <w:szCs w:val="20"/>
              </w:rPr>
              <w:t>PCR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-</w:t>
            </w:r>
            <w:r w:rsidRPr="009D054C">
              <w:rPr>
                <w:rFonts w:ascii="Arial" w:hAnsi="Arial" w:cs="Arial"/>
                <w:sz w:val="20"/>
                <w:szCs w:val="20"/>
              </w:rPr>
              <w:t>performance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 w:rsidRPr="009D054C">
              <w:rPr>
                <w:rFonts w:ascii="Arial" w:hAnsi="Arial" w:cs="Arial"/>
                <w:sz w:val="20"/>
                <w:szCs w:val="20"/>
              </w:rPr>
              <w:t>tested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. Το σπείρωμα να είναι εξωτερικά από το σωληνάκι και τα κρυοσωληνάρια να στέκονται όρθια (</w:t>
            </w:r>
            <w:r w:rsidRPr="009D054C">
              <w:rPr>
                <w:rFonts w:ascii="Arial" w:hAnsi="Arial" w:cs="Arial"/>
                <w:sz w:val="20"/>
                <w:szCs w:val="20"/>
              </w:rPr>
              <w:t>skirted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).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Πλαστικά τρυβλία </w:t>
            </w:r>
            <w:r w:rsidRPr="009D054C">
              <w:rPr>
                <w:rFonts w:ascii="Arial" w:hAnsi="Arial" w:cs="Arial"/>
                <w:sz w:val="20"/>
                <w:szCs w:val="20"/>
              </w:rPr>
              <w:t>Petri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διαμέτρου 35</w:t>
            </w:r>
            <w:r w:rsidRPr="009D054C">
              <w:rPr>
                <w:rFonts w:ascii="Arial" w:hAnsi="Arial" w:cs="Arial"/>
                <w:sz w:val="20"/>
                <w:szCs w:val="20"/>
              </w:rPr>
              <w:t>mm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αποστειρωμένα.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rPr>
          <w:trHeight w:val="428"/>
        </w:trPr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Πλαστικά τρυβλία </w:t>
            </w:r>
            <w:r w:rsidRPr="009D054C">
              <w:rPr>
                <w:rFonts w:ascii="Arial" w:hAnsi="Arial" w:cs="Arial"/>
                <w:sz w:val="20"/>
                <w:szCs w:val="20"/>
              </w:rPr>
              <w:t>Petri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διαμέτρου 100</w:t>
            </w:r>
            <w:r w:rsidRPr="009D054C">
              <w:rPr>
                <w:rFonts w:ascii="Arial" w:hAnsi="Arial" w:cs="Arial"/>
                <w:sz w:val="20"/>
                <w:szCs w:val="20"/>
              </w:rPr>
              <w:t>mm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αποστειρωμένα.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rPr>
          <w:trHeight w:val="342"/>
        </w:trPr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Πλαστικά τρυβλία </w:t>
            </w:r>
            <w:r w:rsidRPr="009D054C">
              <w:rPr>
                <w:rFonts w:ascii="Arial" w:hAnsi="Arial" w:cs="Arial"/>
                <w:sz w:val="20"/>
                <w:szCs w:val="20"/>
              </w:rPr>
              <w:t>Petri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για καλλιέργειες (</w:t>
            </w:r>
            <w:r w:rsidRPr="009D054C">
              <w:rPr>
                <w:rFonts w:ascii="Arial" w:hAnsi="Arial" w:cs="Arial"/>
                <w:sz w:val="20"/>
                <w:szCs w:val="20"/>
              </w:rPr>
              <w:t>tissue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 w:rsidRPr="009D054C">
              <w:rPr>
                <w:rFonts w:ascii="Arial" w:hAnsi="Arial" w:cs="Arial"/>
                <w:sz w:val="20"/>
                <w:szCs w:val="20"/>
              </w:rPr>
              <w:t>culture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 w:rsidRPr="009D054C">
              <w:rPr>
                <w:rFonts w:ascii="Arial" w:hAnsi="Arial" w:cs="Arial"/>
                <w:sz w:val="20"/>
                <w:szCs w:val="20"/>
              </w:rPr>
              <w:t>treated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) διαμέτρου 100</w:t>
            </w:r>
            <w:r w:rsidRPr="009D054C">
              <w:rPr>
                <w:rFonts w:ascii="Arial" w:hAnsi="Arial" w:cs="Arial"/>
                <w:sz w:val="20"/>
                <w:szCs w:val="20"/>
              </w:rPr>
              <w:t>mm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αποστειρωμένα.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Πλαστικά τρυβλία </w:t>
            </w:r>
            <w:r w:rsidRPr="009D054C">
              <w:rPr>
                <w:rFonts w:ascii="Arial" w:hAnsi="Arial" w:cs="Arial"/>
                <w:sz w:val="20"/>
                <w:szCs w:val="20"/>
              </w:rPr>
              <w:t>Petri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διαμέτρου 150</w:t>
            </w:r>
            <w:r w:rsidRPr="009D054C">
              <w:rPr>
                <w:rFonts w:ascii="Arial" w:hAnsi="Arial" w:cs="Arial"/>
                <w:sz w:val="20"/>
                <w:szCs w:val="20"/>
              </w:rPr>
              <w:t>mm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αποστειρωμένα.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Ρύγχη για όγκους έως 10μ</w:t>
            </w:r>
            <w:r w:rsidRPr="009D054C">
              <w:rPr>
                <w:rFonts w:ascii="Arial" w:hAnsi="Arial" w:cs="Arial"/>
                <w:sz w:val="20"/>
                <w:szCs w:val="20"/>
              </w:rPr>
              <w:t>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σε </w:t>
            </w:r>
            <w:r w:rsidRPr="009D054C">
              <w:rPr>
                <w:rFonts w:ascii="Arial" w:hAnsi="Arial" w:cs="Arial"/>
                <w:sz w:val="20"/>
                <w:szCs w:val="20"/>
              </w:rPr>
              <w:t>rack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των 96, αποστειρωμένα, συμβατά με πιπέτες </w:t>
            </w:r>
            <w:r w:rsidRPr="009D054C">
              <w:rPr>
                <w:rFonts w:ascii="Arial" w:hAnsi="Arial" w:cs="Arial"/>
                <w:sz w:val="20"/>
                <w:szCs w:val="20"/>
              </w:rPr>
              <w:t>Gilson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(και πολυκάναλες).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Ρύγχη για όγκους έως 10μ</w:t>
            </w:r>
            <w:r w:rsidRPr="009D054C">
              <w:rPr>
                <w:rFonts w:ascii="Arial" w:hAnsi="Arial" w:cs="Arial"/>
                <w:sz w:val="20"/>
                <w:szCs w:val="20"/>
              </w:rPr>
              <w:t>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σε </w:t>
            </w:r>
            <w:r w:rsidRPr="009D054C">
              <w:rPr>
                <w:rFonts w:ascii="Arial" w:hAnsi="Arial" w:cs="Arial"/>
                <w:sz w:val="20"/>
                <w:szCs w:val="20"/>
              </w:rPr>
              <w:t>rack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των 96, μεγάλου μήκους, με διαβάθμιση, αποστειρωμένα, με φίλτρο συμβατά με πιπέτες </w:t>
            </w:r>
            <w:r w:rsidRPr="009D054C">
              <w:rPr>
                <w:rFonts w:ascii="Arial" w:hAnsi="Arial" w:cs="Arial"/>
                <w:sz w:val="20"/>
                <w:szCs w:val="20"/>
              </w:rPr>
              <w:t>Gilson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(και πολυκάναλες).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Ρύγχη για όγκους έως 30μ</w:t>
            </w:r>
            <w:r w:rsidRPr="009D054C">
              <w:rPr>
                <w:rFonts w:ascii="Arial" w:hAnsi="Arial" w:cs="Arial"/>
                <w:sz w:val="20"/>
                <w:szCs w:val="20"/>
              </w:rPr>
              <w:t>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σε </w:t>
            </w:r>
            <w:r w:rsidRPr="009D054C">
              <w:rPr>
                <w:rFonts w:ascii="Arial" w:hAnsi="Arial" w:cs="Arial"/>
                <w:sz w:val="20"/>
                <w:szCs w:val="20"/>
              </w:rPr>
              <w:t>rack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των 96, αποστειρωμένα, με φίλτρα, συμβατά με πιπέτες </w:t>
            </w:r>
            <w:r w:rsidRPr="009D054C">
              <w:rPr>
                <w:rFonts w:ascii="Arial" w:hAnsi="Arial" w:cs="Arial"/>
                <w:sz w:val="20"/>
                <w:szCs w:val="20"/>
              </w:rPr>
              <w:t>Gilson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(και πολυκάναλες).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Ρύγχη για όγκους έως 100μ</w:t>
            </w:r>
            <w:r w:rsidRPr="009D054C">
              <w:rPr>
                <w:rFonts w:ascii="Arial" w:hAnsi="Arial" w:cs="Arial"/>
                <w:sz w:val="20"/>
                <w:szCs w:val="20"/>
              </w:rPr>
              <w:t>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σε </w:t>
            </w:r>
            <w:r w:rsidRPr="009D054C">
              <w:rPr>
                <w:rFonts w:ascii="Arial" w:hAnsi="Arial" w:cs="Arial"/>
                <w:sz w:val="20"/>
                <w:szCs w:val="20"/>
              </w:rPr>
              <w:t>rack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των 96, αποστειρωμένα, με φίλτρα, συμβατά με πιπέτες </w:t>
            </w:r>
            <w:r w:rsidRPr="009D054C">
              <w:rPr>
                <w:rFonts w:ascii="Arial" w:hAnsi="Arial" w:cs="Arial"/>
                <w:sz w:val="20"/>
                <w:szCs w:val="20"/>
              </w:rPr>
              <w:t>Gilson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(και πολυκάναλες).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Ρύγχη για όγκους έως 200μ</w:t>
            </w:r>
            <w:r w:rsidRPr="009D054C">
              <w:rPr>
                <w:rFonts w:ascii="Arial" w:hAnsi="Arial" w:cs="Arial"/>
                <w:sz w:val="20"/>
                <w:szCs w:val="20"/>
              </w:rPr>
              <w:t>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σε </w:t>
            </w:r>
            <w:r w:rsidRPr="009D054C">
              <w:rPr>
                <w:rFonts w:ascii="Arial" w:hAnsi="Arial" w:cs="Arial"/>
                <w:sz w:val="20"/>
                <w:szCs w:val="20"/>
              </w:rPr>
              <w:t>rack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των 96, αποστειρωμένα, με φίλτρα, συμβατά με πιπέτες </w:t>
            </w:r>
            <w:r w:rsidRPr="009D054C">
              <w:rPr>
                <w:rFonts w:ascii="Arial" w:hAnsi="Arial" w:cs="Arial"/>
                <w:sz w:val="20"/>
                <w:szCs w:val="20"/>
              </w:rPr>
              <w:t>Gilson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(και πολυκάναλες).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lastRenderedPageBreak/>
              <w:t>30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Ρύγχη για όγκους έως 200μ</w:t>
            </w:r>
            <w:r w:rsidRPr="009D054C">
              <w:rPr>
                <w:rFonts w:ascii="Arial" w:hAnsi="Arial" w:cs="Arial"/>
                <w:sz w:val="20"/>
                <w:szCs w:val="20"/>
              </w:rPr>
              <w:t>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σε </w:t>
            </w:r>
            <w:r w:rsidRPr="009D054C">
              <w:rPr>
                <w:rFonts w:ascii="Arial" w:hAnsi="Arial" w:cs="Arial"/>
                <w:sz w:val="20"/>
                <w:szCs w:val="20"/>
              </w:rPr>
              <w:t>rack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των 96, αποστειρωμένα, συμβατά με πιπέτες </w:t>
            </w:r>
            <w:r w:rsidRPr="009D054C">
              <w:rPr>
                <w:rFonts w:ascii="Arial" w:hAnsi="Arial" w:cs="Arial"/>
                <w:sz w:val="20"/>
                <w:szCs w:val="20"/>
              </w:rPr>
              <w:t>Gilson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(και πολυκάναλες).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Ρύγχη για όγκους έως 1000μ</w:t>
            </w:r>
            <w:r w:rsidRPr="009D054C">
              <w:rPr>
                <w:rFonts w:ascii="Arial" w:hAnsi="Arial" w:cs="Arial"/>
                <w:sz w:val="20"/>
                <w:szCs w:val="20"/>
              </w:rPr>
              <w:t>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σε </w:t>
            </w:r>
            <w:r w:rsidRPr="009D054C">
              <w:rPr>
                <w:rFonts w:ascii="Arial" w:hAnsi="Arial" w:cs="Arial"/>
                <w:sz w:val="20"/>
                <w:szCs w:val="20"/>
              </w:rPr>
              <w:t>rack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των 96, αποστειρωμένα, με φίλτρα, συμβατά με πιπέτες </w:t>
            </w:r>
            <w:r w:rsidRPr="009D054C">
              <w:rPr>
                <w:rFonts w:ascii="Arial" w:hAnsi="Arial" w:cs="Arial"/>
                <w:sz w:val="20"/>
                <w:szCs w:val="20"/>
              </w:rPr>
              <w:t>Gilson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(και πολυκάναλες).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Ρύγχη για όγκους έως 1000μ</w:t>
            </w:r>
            <w:r w:rsidRPr="009D054C">
              <w:rPr>
                <w:rFonts w:ascii="Arial" w:hAnsi="Arial" w:cs="Arial"/>
                <w:sz w:val="20"/>
                <w:szCs w:val="20"/>
              </w:rPr>
              <w:t>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σε </w:t>
            </w:r>
            <w:r w:rsidRPr="009D054C">
              <w:rPr>
                <w:rFonts w:ascii="Arial" w:hAnsi="Arial" w:cs="Arial"/>
                <w:sz w:val="20"/>
                <w:szCs w:val="20"/>
              </w:rPr>
              <w:t>rack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των 96, αποστειρωμένα, συμβατά με πιπέτες </w:t>
            </w:r>
            <w:r w:rsidRPr="009D054C">
              <w:rPr>
                <w:rFonts w:ascii="Arial" w:hAnsi="Arial" w:cs="Arial"/>
                <w:sz w:val="20"/>
                <w:szCs w:val="20"/>
              </w:rPr>
              <w:t>Gilson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(και πολυκάναλες).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8F231D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</w:rPr>
            </w:pPr>
            <w:r w:rsidRPr="009D054C">
              <w:rPr>
                <w:rFonts w:ascii="Arial" w:hAnsi="Arial" w:cs="Arial"/>
                <w:sz w:val="20"/>
                <w:szCs w:val="20"/>
              </w:rPr>
              <w:t>Gilson Repeat tips 0,1mL αποστειρωμένα.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122474" w:rsidRPr="00DF3826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</w:rPr>
            </w:pPr>
            <w:r w:rsidRPr="009D054C">
              <w:rPr>
                <w:rFonts w:ascii="Arial" w:hAnsi="Arial" w:cs="Arial"/>
                <w:sz w:val="20"/>
                <w:szCs w:val="20"/>
              </w:rPr>
              <w:t>Gilson Repeat tips 0,5mL αποστειρωμένα.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DF3826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DF3826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DF3826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122474" w:rsidRPr="008F231D" w:rsidTr="00914028">
        <w:tc>
          <w:tcPr>
            <w:tcW w:w="385" w:type="pct"/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610" w:type="pct"/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Σύριγγα 5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, σε ατομική συσκευασία, με διαβαθμίσεις, με </w:t>
            </w:r>
            <w:r w:rsidRPr="009D054C">
              <w:rPr>
                <w:rFonts w:ascii="Arial" w:hAnsi="Arial" w:cs="Arial"/>
                <w:sz w:val="20"/>
                <w:szCs w:val="20"/>
              </w:rPr>
              <w:t>luer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 w:rsidRPr="009D054C">
              <w:rPr>
                <w:rFonts w:ascii="Arial" w:hAnsi="Arial" w:cs="Arial"/>
                <w:sz w:val="20"/>
                <w:szCs w:val="20"/>
              </w:rPr>
              <w:t>lock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αποστειρωμένη, μιας χρήσης.</w:t>
            </w:r>
          </w:p>
        </w:tc>
        <w:tc>
          <w:tcPr>
            <w:tcW w:w="689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shd w:val="clear" w:color="auto" w:fill="auto"/>
            <w:noWrap/>
            <w:vAlign w:val="center"/>
          </w:tcPr>
          <w:p w:rsidR="00122474" w:rsidRPr="008F231D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6D10EC" w:rsidTr="00914028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Σύριγγα 5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σε ατομική συσκευασία, με διαβαθμίσεις, με βελόνα, αποστειρωμένη, μιας χρήσης.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6D10EC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6D10EC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6D10EC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Σύριγγα 10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, σε ατομική συσκευασία, με διαβαθμίσεις, με </w:t>
            </w:r>
            <w:r w:rsidRPr="009D054C">
              <w:rPr>
                <w:rFonts w:ascii="Arial" w:hAnsi="Arial" w:cs="Arial"/>
                <w:sz w:val="20"/>
                <w:szCs w:val="20"/>
              </w:rPr>
              <w:t>luer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 w:rsidRPr="009D054C">
              <w:rPr>
                <w:rFonts w:ascii="Arial" w:hAnsi="Arial" w:cs="Arial"/>
                <w:sz w:val="20"/>
                <w:szCs w:val="20"/>
              </w:rPr>
              <w:t>lock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αποστειρωμένη, μιας χρήσης.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Σύριγγα 10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σε ατομική συσκευασία, με διαβαθμίσεις, με βελόνα, αποστειρωμένη, μιας χρήσης.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Σύριγγα 20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, σε ατομική συσκευασία, με διαβαθμίσεις, με βελόνα, αποστειρωμένη, μιας χρήσης.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Σύριγγα 60 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σε ατομική συσκευασία, με διαβαθμίσεις, με βελόνα, αποστειρωμένη, μιας χρήσης.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Σύστημα φίλτρου (0,20μ</w:t>
            </w:r>
            <w:r w:rsidRPr="009D054C">
              <w:rPr>
                <w:rFonts w:ascii="Arial" w:hAnsi="Arial" w:cs="Arial"/>
                <w:sz w:val="20"/>
                <w:szCs w:val="20"/>
              </w:rPr>
              <w:t>m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) - φιάλης 500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για διήθηση και φύλαξη διαλυμάτων, χωρίς πυρετογόνα, αποστειρωμένα σε ατομική συσκευασία.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rPr>
          <w:trHeight w:val="957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Σύστημα φίλτρου (0,45μ</w:t>
            </w:r>
            <w:r w:rsidRPr="009D054C">
              <w:rPr>
                <w:rFonts w:ascii="Arial" w:hAnsi="Arial" w:cs="Arial"/>
                <w:sz w:val="20"/>
                <w:szCs w:val="20"/>
              </w:rPr>
              <w:t>m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) - φιάλης 500</w:t>
            </w:r>
            <w:r w:rsidRPr="009D054C">
              <w:rPr>
                <w:rFonts w:ascii="Arial" w:hAnsi="Arial" w:cs="Arial"/>
                <w:sz w:val="20"/>
                <w:szCs w:val="20"/>
              </w:rPr>
              <w:t>mL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 για διήθηση και φύλαξη διαλυμάτων, χωρίς πυρετογόνα, αποστειρωμένα σε ατομική συσκευασία.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Φλάσκες κατασκευασμένες από πολυστερένιο 25</w:t>
            </w:r>
            <w:r w:rsidRPr="009D054C">
              <w:rPr>
                <w:rFonts w:ascii="Arial" w:hAnsi="Arial" w:cs="Arial"/>
                <w:sz w:val="20"/>
                <w:szCs w:val="20"/>
              </w:rPr>
              <w:t>cm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2 με κεκαμένο λαιμό για καλλιέργεια κυττάρων χωρίς πυρετογόνα, με αεριζόμενο βιδωτό πώμα με φίλτρο, αποστειρωμένες.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rPr>
          <w:trHeight w:val="909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Φλάσκες κατασκευασμένες από πολυστερένιο 75</w:t>
            </w:r>
            <w:r w:rsidRPr="009D054C">
              <w:rPr>
                <w:rFonts w:ascii="Arial" w:hAnsi="Arial" w:cs="Arial"/>
                <w:sz w:val="20"/>
                <w:szCs w:val="20"/>
              </w:rPr>
              <w:t>cm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2 με κεκαμμένο λαιμό για καλλιέργεια κυττάρων χωρίς πυρετογόνα, με αεριζόμενο βιδωτό πώμα με φίλτρο, αποστειρωμένες.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122474" w:rsidRPr="00C11CC5" w:rsidTr="00914028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E1DB5" w:rsidRDefault="00122474" w:rsidP="0091402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CE1D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74" w:rsidRPr="009D054C" w:rsidRDefault="00122474" w:rsidP="00914028">
            <w:pPr>
              <w:rPr>
                <w:rFonts w:ascii="Arial" w:hAnsi="Arial" w:cs="Arial"/>
                <w:sz w:val="20"/>
                <w:szCs w:val="20"/>
              </w:rPr>
            </w:pP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>Φλάσκες κατασκευασμένες από πολυστερένιο 175</w:t>
            </w:r>
            <w:r w:rsidRPr="009D054C">
              <w:rPr>
                <w:rFonts w:ascii="Arial" w:hAnsi="Arial" w:cs="Arial"/>
                <w:sz w:val="20"/>
                <w:szCs w:val="20"/>
              </w:rPr>
              <w:t>cm</w:t>
            </w:r>
            <w:r w:rsidRPr="009D054C">
              <w:rPr>
                <w:rFonts w:ascii="Arial" w:hAnsi="Arial" w:cs="Arial"/>
                <w:sz w:val="20"/>
                <w:szCs w:val="20"/>
                <w:lang w:val="el-GR"/>
              </w:rPr>
              <w:t xml:space="preserve">2, χαμηλού προφίλ με κεκαμένο λαιμό για καλλιέργεια κυττάρων. </w:t>
            </w:r>
            <w:r w:rsidRPr="009D054C">
              <w:rPr>
                <w:rFonts w:ascii="Arial" w:hAnsi="Arial" w:cs="Arial"/>
                <w:sz w:val="20"/>
                <w:szCs w:val="20"/>
              </w:rPr>
              <w:t xml:space="preserve">Χωρίς πυρετογόνα, με </w:t>
            </w:r>
            <w:r w:rsidRPr="009D054C">
              <w:rPr>
                <w:rFonts w:ascii="Arial" w:hAnsi="Arial" w:cs="Arial"/>
                <w:sz w:val="20"/>
                <w:szCs w:val="20"/>
              </w:rPr>
              <w:lastRenderedPageBreak/>
              <w:t>αεριζόμενο βιδωτό πώμα με φίλτρο, αποστειρωμένες.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11CC5" w:rsidRDefault="00122474" w:rsidP="00914028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474" w:rsidRPr="00C538D2" w:rsidRDefault="00122474" w:rsidP="00914028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</w:tbl>
    <w:p w:rsidR="00122474" w:rsidRPr="007C5BB1" w:rsidRDefault="00122474" w:rsidP="00122474">
      <w:pPr>
        <w:rPr>
          <w:lang w:val="el-GR"/>
        </w:rPr>
      </w:pPr>
    </w:p>
    <w:p w:rsidR="00122474" w:rsidRDefault="00122474" w:rsidP="00122474">
      <w:pPr>
        <w:rPr>
          <w:lang w:val="el-GR"/>
        </w:rPr>
      </w:pPr>
    </w:p>
    <w:p w:rsidR="003C2734" w:rsidRDefault="007D5AC5"/>
    <w:sectPr w:rsidR="003C2734">
      <w:headerReference w:type="first" r:id="rId5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BE3" w:rsidRPr="006467F9" w:rsidRDefault="007D5AC5" w:rsidP="00FC434B">
    <w:pPr>
      <w:pStyle w:val="Header"/>
      <w:rPr>
        <w:lang w:val="el-G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037296"/>
    <w:multiLevelType w:val="multilevel"/>
    <w:tmpl w:val="34002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474"/>
    <w:rsid w:val="00122474"/>
    <w:rsid w:val="002A6992"/>
    <w:rsid w:val="0068493C"/>
    <w:rsid w:val="007D5AC5"/>
    <w:rsid w:val="00AF14B6"/>
    <w:rsid w:val="00B86BA4"/>
    <w:rsid w:val="00C11CBE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13097C-396C-4232-93A1-895B4926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2474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2247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122474"/>
    <w:rPr>
      <w:rFonts w:ascii="Tahoma" w:eastAsia="Simsun (Founder Extended)" w:hAnsi="Tahoma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2</cp:revision>
  <dcterms:created xsi:type="dcterms:W3CDTF">2018-02-13T10:31:00Z</dcterms:created>
  <dcterms:modified xsi:type="dcterms:W3CDTF">2018-02-13T10:33:00Z</dcterms:modified>
</cp:coreProperties>
</file>