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1D8" w:rsidRDefault="00EF31D8" w:rsidP="00EF31D8">
      <w:pPr>
        <w:pStyle w:val="Standard"/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bookmarkStart w:id="0" w:name="_GoBack"/>
    </w:p>
    <w:p w:rsidR="00EF31D8" w:rsidRPr="002C067F" w:rsidRDefault="00EF31D8" w:rsidP="00EF31D8">
      <w:pPr>
        <w:pStyle w:val="Standard"/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2C067F">
        <w:rPr>
          <w:rFonts w:ascii="Calibri" w:hAnsi="Calibri" w:cs="Calibri"/>
          <w:b/>
          <w:bCs/>
          <w:sz w:val="22"/>
          <w:szCs w:val="22"/>
          <w:u w:val="single"/>
        </w:rPr>
        <w:t>ΟΙΚΟΝΟΜΙΚΗ ΠΡΟΣΦΟΡΑ</w:t>
      </w:r>
    </w:p>
    <w:p w:rsidR="00EF31D8" w:rsidRDefault="00EF31D8" w:rsidP="00EF31D8">
      <w:pPr>
        <w:pStyle w:val="Standard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EF31D8" w:rsidRPr="002C067F" w:rsidRDefault="00EF31D8" w:rsidP="00EF31D8">
      <w:pPr>
        <w:pStyle w:val="Standard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EF31D8" w:rsidRPr="002C067F" w:rsidRDefault="00EF31D8" w:rsidP="00EF31D8">
      <w:pPr>
        <w:pStyle w:val="Standard"/>
        <w:jc w:val="both"/>
        <w:rPr>
          <w:rFonts w:ascii="Calibri" w:hAnsi="Calibri" w:cs="Calibri"/>
          <w:b/>
          <w:bCs/>
          <w:sz w:val="22"/>
          <w:szCs w:val="22"/>
        </w:rPr>
      </w:pPr>
      <w:r w:rsidRPr="002C067F">
        <w:rPr>
          <w:rFonts w:ascii="Calibri" w:hAnsi="Calibri" w:cs="Calibri"/>
          <w:b/>
          <w:bCs/>
          <w:sz w:val="22"/>
          <w:szCs w:val="22"/>
        </w:rPr>
        <w:t>Πίνακας 1: Πίνακας προσφερόμενων ειδών</w:t>
      </w:r>
    </w:p>
    <w:tbl>
      <w:tblPr>
        <w:tblW w:w="9982" w:type="dxa"/>
        <w:tblInd w:w="9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115" w:type="dxa"/>
          <w:left w:w="103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528"/>
        <w:gridCol w:w="1800"/>
        <w:gridCol w:w="1623"/>
        <w:gridCol w:w="1172"/>
        <w:gridCol w:w="1704"/>
        <w:gridCol w:w="2155"/>
      </w:tblGrid>
      <w:tr w:rsidR="00EF31D8" w:rsidRPr="002C067F" w:rsidTr="00237D79">
        <w:tc>
          <w:tcPr>
            <w:tcW w:w="9982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FE7F5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Π.1  Συσκευές MFP</w:t>
            </w:r>
          </w:p>
        </w:tc>
      </w:tr>
      <w:tr w:rsidR="00EF31D8" w:rsidRPr="002C067F" w:rsidTr="00237D79"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Τύπος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Μοντέλο</w:t>
            </w: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Μηνιαίο πάγιο κ</w:t>
            </w: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όστος ανά τεμάχιο, χωρίς </w:t>
            </w:r>
            <w:proofErr w:type="spellStart"/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(€)</w:t>
            </w:r>
          </w:p>
        </w:tc>
        <w:tc>
          <w:tcPr>
            <w:tcW w:w="1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Αριθμός τεμαχίων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Συνολικό μηνιαίο πάγιο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κόστος</w:t>
            </w: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</w:t>
            </w:r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χωρίς </w:t>
            </w:r>
            <w:proofErr w:type="spellStart"/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2F35BD">
              <w:rPr>
                <w:rFonts w:ascii="Calibri" w:hAnsi="Calibri" w:cs="Calibri"/>
                <w:b/>
                <w:bCs/>
                <w:sz w:val="22"/>
                <w:szCs w:val="22"/>
              </w:rPr>
              <w:t>(€)</w:t>
            </w:r>
          </w:p>
        </w:tc>
        <w:tc>
          <w:tcPr>
            <w:tcW w:w="2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Συνολικό πάγιο κόστος για 5 έτη/60 μήνες, </w:t>
            </w:r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χωρίς </w:t>
            </w:r>
            <w:proofErr w:type="spellStart"/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2F35BD">
              <w:rPr>
                <w:rFonts w:ascii="Calibri" w:hAnsi="Calibri" w:cs="Calibri"/>
                <w:b/>
                <w:bCs/>
                <w:sz w:val="22"/>
                <w:szCs w:val="22"/>
              </w:rPr>
              <w:t>(€)</w:t>
            </w:r>
          </w:p>
        </w:tc>
      </w:tr>
      <w:tr w:rsidR="00EF31D8" w:rsidRPr="002C067F" w:rsidTr="00237D79"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Συσκευή MFP Α3 έγχρωμο τύπου Α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31D8" w:rsidRPr="002C067F" w:rsidTr="00237D79"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Συσκευή MFP Α3 έγχρωμο τύπου Β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31D8" w:rsidRPr="002C067F" w:rsidTr="00237D79"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Συσκευή MFP Α4 έγχρωμο</w:t>
            </w:r>
          </w:p>
        </w:tc>
        <w:tc>
          <w:tcPr>
            <w:tcW w:w="1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31D8" w:rsidRPr="002C067F" w:rsidTr="00237D79">
        <w:tc>
          <w:tcPr>
            <w:tcW w:w="495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Σύνολο</w:t>
            </w:r>
          </w:p>
        </w:tc>
        <w:tc>
          <w:tcPr>
            <w:tcW w:w="11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sz w:val="22"/>
                <w:szCs w:val="22"/>
              </w:rPr>
              <w:t>17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Κ1 = </w:t>
            </w:r>
          </w:p>
        </w:tc>
      </w:tr>
    </w:tbl>
    <w:p w:rsidR="00EF31D8" w:rsidRDefault="00EF31D8" w:rsidP="00EF31D8">
      <w:pPr>
        <w:pStyle w:val="Standard"/>
        <w:rPr>
          <w:rFonts w:ascii="Calibri" w:hAnsi="Calibri" w:cs="Calibri"/>
          <w:b/>
          <w:bCs/>
          <w:sz w:val="22"/>
          <w:szCs w:val="22"/>
        </w:rPr>
      </w:pPr>
    </w:p>
    <w:p w:rsidR="00EF31D8" w:rsidRPr="002C067F" w:rsidRDefault="00EF31D8" w:rsidP="00EF31D8">
      <w:pPr>
        <w:pStyle w:val="Standard"/>
        <w:rPr>
          <w:rFonts w:ascii="Calibri" w:hAnsi="Calibri" w:cs="Calibri"/>
          <w:b/>
          <w:bCs/>
          <w:sz w:val="22"/>
          <w:szCs w:val="22"/>
        </w:rPr>
      </w:pPr>
    </w:p>
    <w:p w:rsidR="00EF31D8" w:rsidRPr="002C067F" w:rsidRDefault="00EF31D8" w:rsidP="00EF31D8">
      <w:pPr>
        <w:pStyle w:val="Standard"/>
        <w:rPr>
          <w:rFonts w:ascii="Calibri" w:hAnsi="Calibri" w:cs="Calibri"/>
          <w:b/>
          <w:bCs/>
          <w:sz w:val="22"/>
          <w:szCs w:val="22"/>
        </w:rPr>
      </w:pPr>
    </w:p>
    <w:p w:rsidR="00EF31D8" w:rsidRPr="002F35BD" w:rsidRDefault="00EF31D8" w:rsidP="00EF31D8">
      <w:pPr>
        <w:pStyle w:val="Standard"/>
        <w:jc w:val="both"/>
        <w:rPr>
          <w:rFonts w:ascii="Calibri" w:hAnsi="Calibri" w:cs="Calibri"/>
          <w:b/>
          <w:bCs/>
          <w:sz w:val="22"/>
          <w:szCs w:val="22"/>
        </w:rPr>
      </w:pPr>
      <w:r w:rsidRPr="002F35BD">
        <w:rPr>
          <w:rFonts w:ascii="Calibri" w:hAnsi="Calibri" w:cs="Calibri"/>
          <w:b/>
          <w:bCs/>
          <w:sz w:val="22"/>
          <w:szCs w:val="22"/>
        </w:rPr>
        <w:t>Π</w:t>
      </w:r>
      <w:r>
        <w:rPr>
          <w:rFonts w:ascii="Calibri" w:hAnsi="Calibri" w:cs="Calibri"/>
          <w:b/>
          <w:bCs/>
          <w:sz w:val="22"/>
          <w:szCs w:val="22"/>
        </w:rPr>
        <w:t>ίνακας 2</w:t>
      </w:r>
      <w:r w:rsidRPr="002F35BD">
        <w:rPr>
          <w:rFonts w:ascii="Calibri" w:hAnsi="Calibri" w:cs="Calibri"/>
          <w:b/>
          <w:bCs/>
          <w:sz w:val="22"/>
          <w:szCs w:val="22"/>
        </w:rPr>
        <w:t xml:space="preserve">: Πίνακας </w:t>
      </w:r>
      <w:r>
        <w:rPr>
          <w:rFonts w:ascii="Calibri" w:hAnsi="Calibri" w:cs="Calibri"/>
          <w:b/>
          <w:bCs/>
          <w:sz w:val="22"/>
          <w:szCs w:val="22"/>
        </w:rPr>
        <w:t>προσφερόμενων τιμών εκτύπωσης ανά έγχρωμη και ασπρόμαυρη σελίδα</w:t>
      </w:r>
    </w:p>
    <w:tbl>
      <w:tblPr>
        <w:tblW w:w="10496" w:type="dxa"/>
        <w:tblInd w:w="-18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115" w:type="dxa"/>
          <w:left w:w="103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45"/>
        <w:gridCol w:w="1113"/>
        <w:gridCol w:w="1397"/>
        <w:gridCol w:w="1541"/>
        <w:gridCol w:w="1314"/>
        <w:gridCol w:w="1979"/>
        <w:gridCol w:w="1707"/>
      </w:tblGrid>
      <w:tr w:rsidR="00EF31D8" w:rsidRPr="002C067F" w:rsidTr="00237D79">
        <w:tc>
          <w:tcPr>
            <w:tcW w:w="10496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FE7F5"/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Π.2  Κόστος εκτύπωσης</w:t>
            </w:r>
          </w:p>
        </w:tc>
      </w:tr>
      <w:tr w:rsidR="00EF31D8" w:rsidRPr="002C067F" w:rsidTr="00237D79">
        <w:tc>
          <w:tcPr>
            <w:tcW w:w="1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Τύπος</w:t>
            </w:r>
          </w:p>
        </w:tc>
        <w:tc>
          <w:tcPr>
            <w:tcW w:w="1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Κόστος σελίδας, </w:t>
            </w:r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χωρίς </w:t>
            </w:r>
            <w:proofErr w:type="spellStart"/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BC0D30">
              <w:rPr>
                <w:rFonts w:ascii="Calibri" w:hAnsi="Calibri" w:cs="Calibri"/>
                <w:b/>
                <w:bCs/>
                <w:sz w:val="22"/>
                <w:szCs w:val="22"/>
              </w:rPr>
              <w:t>(€)</w:t>
            </w:r>
          </w:p>
        </w:tc>
        <w:tc>
          <w:tcPr>
            <w:tcW w:w="1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Πλήθος σελίδων</w:t>
            </w:r>
          </w:p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ανά μήνα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Συνολικό μηνιαίο κόστος, </w:t>
            </w:r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χωρίς </w:t>
            </w:r>
            <w:proofErr w:type="spellStart"/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BC0D30">
              <w:rPr>
                <w:rFonts w:ascii="Calibri" w:hAnsi="Calibri" w:cs="Calibri"/>
                <w:b/>
                <w:bCs/>
                <w:sz w:val="22"/>
                <w:szCs w:val="22"/>
              </w:rPr>
              <w:t>(€)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Συνολικό ετήσιο κόστος, </w:t>
            </w:r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χωρίς </w:t>
            </w:r>
            <w:proofErr w:type="spellStart"/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BC0D30">
              <w:rPr>
                <w:rFonts w:ascii="Calibri" w:hAnsi="Calibri" w:cs="Calibri"/>
                <w:b/>
                <w:bCs/>
                <w:sz w:val="22"/>
                <w:szCs w:val="22"/>
              </w:rPr>
              <w:t>(€)</w:t>
            </w:r>
          </w:p>
        </w:tc>
        <w:tc>
          <w:tcPr>
            <w:tcW w:w="1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Πλήθος σελίδων</w:t>
            </w:r>
          </w:p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στα 5 έτη/60 μήνες, </w:t>
            </w:r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χωρίς </w:t>
            </w:r>
            <w:proofErr w:type="spellStart"/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BC0D30">
              <w:rPr>
                <w:rFonts w:ascii="Calibri" w:hAnsi="Calibri" w:cs="Calibri"/>
                <w:b/>
                <w:bCs/>
                <w:sz w:val="22"/>
                <w:szCs w:val="22"/>
              </w:rPr>
              <w:t>(€)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Συνολικό κόστος για</w:t>
            </w:r>
          </w:p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5 έτη/60 μήνες, </w:t>
            </w:r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χωρίς </w:t>
            </w:r>
            <w:proofErr w:type="spellStart"/>
            <w:r w:rsidRPr="00667FDF"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BC0D30">
              <w:rPr>
                <w:rFonts w:ascii="Calibri" w:hAnsi="Calibri" w:cs="Calibri"/>
                <w:b/>
                <w:bCs/>
                <w:sz w:val="22"/>
                <w:szCs w:val="22"/>
              </w:rPr>
              <w:t>(€)</w:t>
            </w:r>
          </w:p>
        </w:tc>
      </w:tr>
      <w:tr w:rsidR="00EF31D8" w:rsidRPr="002C067F" w:rsidTr="00237D79">
        <w:trPr>
          <w:trHeight w:val="740"/>
        </w:trPr>
        <w:tc>
          <w:tcPr>
            <w:tcW w:w="1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Ασπρόμαυρη σελίδα</w:t>
            </w:r>
          </w:p>
        </w:tc>
        <w:tc>
          <w:tcPr>
            <w:tcW w:w="1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sz w:val="22"/>
                <w:szCs w:val="22"/>
              </w:rPr>
              <w:t>30.000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sz w:val="22"/>
                <w:szCs w:val="22"/>
              </w:rPr>
              <w:t>1.800.000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31D8" w:rsidRPr="002C067F" w:rsidTr="00237D79">
        <w:trPr>
          <w:trHeight w:val="740"/>
        </w:trPr>
        <w:tc>
          <w:tcPr>
            <w:tcW w:w="1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rPr>
                <w:rFonts w:ascii="Calibri" w:hAnsi="Calibri" w:cs="Calibri"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Έγχρωμη σελίδα</w:t>
            </w:r>
          </w:p>
        </w:tc>
        <w:tc>
          <w:tcPr>
            <w:tcW w:w="1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Pr="002C067F">
              <w:rPr>
                <w:rFonts w:ascii="Calibri" w:hAnsi="Calibri" w:cs="Calibri"/>
                <w:sz w:val="22"/>
                <w:szCs w:val="22"/>
              </w:rPr>
              <w:t>.000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240</w:t>
            </w:r>
            <w:r w:rsidRPr="002C067F">
              <w:rPr>
                <w:rFonts w:ascii="Calibri" w:hAnsi="Calibri" w:cs="Calibri"/>
                <w:sz w:val="22"/>
                <w:szCs w:val="22"/>
              </w:rPr>
              <w:t>.000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31D8" w:rsidRPr="002C067F" w:rsidTr="00237D79">
        <w:tc>
          <w:tcPr>
            <w:tcW w:w="255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Σύνολο</w:t>
            </w:r>
          </w:p>
        </w:tc>
        <w:tc>
          <w:tcPr>
            <w:tcW w:w="1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34</w:t>
            </w:r>
            <w:r w:rsidRPr="002C067F">
              <w:rPr>
                <w:rFonts w:ascii="Calibri" w:hAnsi="Calibri" w:cs="Calibri"/>
                <w:sz w:val="22"/>
                <w:szCs w:val="22"/>
              </w:rPr>
              <w:t>.000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  <w:r w:rsidRPr="002C067F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>40</w:t>
            </w:r>
            <w:r w:rsidRPr="002C067F">
              <w:rPr>
                <w:rFonts w:ascii="Calibri" w:hAnsi="Calibri" w:cs="Calibri"/>
                <w:sz w:val="22"/>
                <w:szCs w:val="22"/>
              </w:rPr>
              <w:t>.000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Κ2 = </w:t>
            </w:r>
          </w:p>
        </w:tc>
      </w:tr>
    </w:tbl>
    <w:p w:rsidR="00EF31D8" w:rsidRDefault="00EF31D8" w:rsidP="00EF31D8">
      <w:pPr>
        <w:pStyle w:val="normalwithoutspacing"/>
        <w:rPr>
          <w:i/>
          <w:color w:val="5B9BD5"/>
          <w:szCs w:val="22"/>
        </w:rPr>
      </w:pPr>
      <w:r>
        <w:rPr>
          <w:i/>
          <w:color w:val="5B9BD5"/>
          <w:szCs w:val="22"/>
        </w:rPr>
        <w:t xml:space="preserve"> </w:t>
      </w:r>
    </w:p>
    <w:p w:rsidR="00EF31D8" w:rsidRDefault="00EF31D8" w:rsidP="00EF31D8">
      <w:pPr>
        <w:pStyle w:val="normalwithoutspacing"/>
        <w:rPr>
          <w:b/>
          <w:bCs/>
          <w:szCs w:val="22"/>
        </w:rPr>
      </w:pPr>
    </w:p>
    <w:p w:rsidR="00EF31D8" w:rsidRDefault="00EF31D8" w:rsidP="00EF31D8">
      <w:pPr>
        <w:pStyle w:val="normalwithoutspacing"/>
        <w:rPr>
          <w:b/>
          <w:bCs/>
          <w:szCs w:val="22"/>
        </w:rPr>
      </w:pPr>
    </w:p>
    <w:p w:rsidR="00EF31D8" w:rsidRDefault="00EF31D8" w:rsidP="00EF31D8">
      <w:pPr>
        <w:pStyle w:val="normalwithoutspacing"/>
        <w:rPr>
          <w:b/>
          <w:bCs/>
          <w:szCs w:val="22"/>
        </w:rPr>
      </w:pPr>
    </w:p>
    <w:p w:rsidR="00EF31D8" w:rsidRDefault="00EF31D8" w:rsidP="00EF31D8">
      <w:pPr>
        <w:pStyle w:val="normalwithoutspacing"/>
        <w:rPr>
          <w:b/>
          <w:bCs/>
          <w:szCs w:val="22"/>
        </w:rPr>
      </w:pPr>
    </w:p>
    <w:p w:rsidR="00EF31D8" w:rsidRDefault="00EF31D8" w:rsidP="00EF31D8">
      <w:pPr>
        <w:pStyle w:val="normalwithoutspacing"/>
        <w:rPr>
          <w:i/>
          <w:color w:val="5B9BD5"/>
          <w:szCs w:val="22"/>
        </w:rPr>
      </w:pPr>
      <w:r w:rsidRPr="002F35BD">
        <w:rPr>
          <w:b/>
          <w:bCs/>
          <w:szCs w:val="22"/>
        </w:rPr>
        <w:lastRenderedPageBreak/>
        <w:t>Π</w:t>
      </w:r>
      <w:r>
        <w:rPr>
          <w:b/>
          <w:bCs/>
          <w:szCs w:val="22"/>
        </w:rPr>
        <w:t>ίνακας 3</w:t>
      </w:r>
      <w:r w:rsidRPr="002F35BD">
        <w:rPr>
          <w:b/>
          <w:bCs/>
          <w:szCs w:val="22"/>
        </w:rPr>
        <w:t xml:space="preserve">: Πίνακας </w:t>
      </w:r>
      <w:r>
        <w:rPr>
          <w:b/>
          <w:bCs/>
          <w:szCs w:val="22"/>
        </w:rPr>
        <w:t>συνολικής οικονομικής προσφοράς</w:t>
      </w:r>
    </w:p>
    <w:tbl>
      <w:tblPr>
        <w:tblW w:w="9782" w:type="dxa"/>
        <w:tblInd w:w="-18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115" w:type="dxa"/>
          <w:left w:w="103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51"/>
        <w:gridCol w:w="6237"/>
        <w:gridCol w:w="2694"/>
      </w:tblGrid>
      <w:tr w:rsidR="00EF31D8" w:rsidRPr="007C0111" w:rsidTr="00237D79"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α/α</w:t>
            </w:r>
          </w:p>
        </w:tc>
        <w:tc>
          <w:tcPr>
            <w:tcW w:w="6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Περιγραφή προμήθειας / υπηρεσίας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103" w:type="dxa"/>
            </w:tcMar>
          </w:tcPr>
          <w:p w:rsidR="00EF31D8" w:rsidRPr="002C067F" w:rsidRDefault="00EF31D8" w:rsidP="00237D79">
            <w:pPr>
              <w:pStyle w:val="TableContents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Προσφερόμενη τιμή, χωρίς </w:t>
            </w:r>
            <w:proofErr w:type="spellStart"/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>φ.π.α</w:t>
            </w:r>
            <w:proofErr w:type="spellEnd"/>
            <w:r w:rsidRPr="002C067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(€)</w:t>
            </w:r>
          </w:p>
        </w:tc>
      </w:tr>
      <w:tr w:rsidR="00EF31D8" w:rsidRPr="007C0111" w:rsidTr="00237D79">
        <w:trPr>
          <w:trHeight w:val="740"/>
        </w:trPr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667FD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7C0111" w:rsidRDefault="00EF31D8" w:rsidP="00237D79">
            <w:pPr>
              <w:pStyle w:val="TableContents"/>
              <w:rPr>
                <w:rFonts w:ascii="Calibri" w:hAnsi="Calibri" w:cs="Calibri"/>
                <w:sz w:val="22"/>
                <w:szCs w:val="22"/>
              </w:rPr>
            </w:pPr>
            <w:r w:rsidRPr="007C0111">
              <w:rPr>
                <w:rFonts w:ascii="Calibri" w:hAnsi="Calibri" w:cs="Calibri"/>
                <w:sz w:val="22"/>
                <w:szCs w:val="22"/>
              </w:rPr>
              <w:t xml:space="preserve">Συνολικό πάγιο κόστος μίσθωσης 17 συσκευών </w:t>
            </w:r>
            <w:r w:rsidRPr="007C0111">
              <w:rPr>
                <w:rFonts w:ascii="Calibri" w:hAnsi="Calibri" w:cs="Calibri"/>
                <w:sz w:val="22"/>
                <w:szCs w:val="22"/>
                <w:lang w:val="en-GB"/>
              </w:rPr>
              <w:t>MFP</w:t>
            </w:r>
            <w:r w:rsidRPr="007C011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C0111">
              <w:rPr>
                <w:rFonts w:ascii="Calibri" w:hAnsi="Calibri" w:cs="Calibri"/>
                <w:bCs/>
                <w:sz w:val="22"/>
                <w:szCs w:val="22"/>
              </w:rPr>
              <w:t>για 5 έτη/60 μήνες (</w:t>
            </w:r>
            <w:r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K</w:t>
            </w:r>
            <w:r w:rsidRPr="007C0111">
              <w:rPr>
                <w:rFonts w:ascii="Calibri" w:hAnsi="Calibri" w:cs="Calibri"/>
                <w:bCs/>
                <w:sz w:val="22"/>
                <w:szCs w:val="22"/>
              </w:rPr>
              <w:t>1)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667FD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31D8" w:rsidRPr="001E1153" w:rsidTr="00237D79">
        <w:trPr>
          <w:trHeight w:val="740"/>
        </w:trPr>
        <w:tc>
          <w:tcPr>
            <w:tcW w:w="8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667FD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1E1153" w:rsidRDefault="00EF31D8" w:rsidP="00237D79">
            <w:pPr>
              <w:pStyle w:val="TableContents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Συνολικό κόστος εκτύπωσης δεσμευτικού αριθμού σελίδων </w:t>
            </w:r>
            <w:r w:rsidRPr="007C0111">
              <w:rPr>
                <w:rFonts w:ascii="Calibri" w:hAnsi="Calibri" w:cs="Calibri"/>
                <w:bCs/>
                <w:sz w:val="22"/>
                <w:szCs w:val="22"/>
              </w:rPr>
              <w:t>για 5 έτη/60 μήνες (</w:t>
            </w:r>
            <w:r>
              <w:rPr>
                <w:rFonts w:ascii="Calibri" w:hAnsi="Calibri" w:cs="Calibri"/>
                <w:bCs/>
                <w:sz w:val="22"/>
                <w:szCs w:val="22"/>
                <w:lang w:val="en-GB"/>
              </w:rPr>
              <w:t>K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Pr="007C0111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3" w:type="dxa"/>
            </w:tcMar>
          </w:tcPr>
          <w:p w:rsidR="00EF31D8" w:rsidRPr="00667FD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31D8" w:rsidRPr="00667FDF" w:rsidTr="00237D79">
        <w:tc>
          <w:tcPr>
            <w:tcW w:w="708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  <w:tcMar>
              <w:left w:w="103" w:type="dxa"/>
            </w:tcMar>
          </w:tcPr>
          <w:p w:rsidR="00EF31D8" w:rsidRPr="00667FDF" w:rsidRDefault="00EF31D8" w:rsidP="00237D79">
            <w:pPr>
              <w:pStyle w:val="TableContents"/>
              <w:jc w:val="righ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ΟΙΚΟΝΟΜΙΚΗ ΠΡΟΣΦΟΡΑ (Κ1+Κ2)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CC"/>
            <w:tcMar>
              <w:left w:w="103" w:type="dxa"/>
            </w:tcMar>
          </w:tcPr>
          <w:p w:rsidR="00EF31D8" w:rsidRPr="00667FDF" w:rsidRDefault="00EF31D8" w:rsidP="00237D79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EF31D8" w:rsidRPr="002C067F" w:rsidRDefault="00EF31D8" w:rsidP="00EF31D8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EF31D8" w:rsidRPr="00083FD9" w:rsidRDefault="00EF31D8" w:rsidP="00EF31D8">
      <w:pPr>
        <w:rPr>
          <w:szCs w:val="22"/>
          <w:lang w:val="el-GR"/>
        </w:rPr>
      </w:pPr>
      <w:r>
        <w:rPr>
          <w:szCs w:val="22"/>
          <w:lang w:val="el-GR"/>
        </w:rPr>
        <w:t>Με την παρούσα δηλώνουμε ότι ο προσφερόμενος εξοπλισμός δύναται να περιέλθει στην κατοχή του Ι.ΙΒ.Ε.Α.Α., μετά το πέρας της πενταετούς περιόδου μίσθωσης, με την καταβολή συμβολικού τιμήματος, που ανέρχεται σε ….. (…€) ευρώ πλέον φ.π.α. για κάθε μηχάνημα.</w:t>
      </w:r>
    </w:p>
    <w:p w:rsidR="00EF31D8" w:rsidRPr="00B46F09" w:rsidRDefault="00EF31D8" w:rsidP="00EF31D8">
      <w:pPr>
        <w:rPr>
          <w:szCs w:val="22"/>
          <w:lang w:val="el-GR"/>
        </w:rPr>
      </w:pPr>
      <w:r w:rsidRPr="00B46F09">
        <w:rPr>
          <w:szCs w:val="22"/>
          <w:lang w:val="el-GR"/>
        </w:rPr>
        <w:t>Η παρούσα προσφορά έχει ισχύ και δεσμεύει την εταιρεία μας έως τις …..</w:t>
      </w:r>
    </w:p>
    <w:p w:rsidR="00EF31D8" w:rsidRDefault="00EF31D8" w:rsidP="00EF31D8">
      <w:pPr>
        <w:rPr>
          <w:b/>
          <w:szCs w:val="22"/>
          <w:lang w:val="el-GR"/>
        </w:rPr>
      </w:pPr>
    </w:p>
    <w:p w:rsidR="00EF31D8" w:rsidRPr="002C067F" w:rsidRDefault="00EF31D8" w:rsidP="00EF31D8">
      <w:pPr>
        <w:rPr>
          <w:b/>
          <w:szCs w:val="22"/>
          <w:lang w:val="el-GR"/>
        </w:rPr>
      </w:pPr>
      <w:r w:rsidRPr="002C067F">
        <w:rPr>
          <w:b/>
          <w:szCs w:val="22"/>
          <w:lang w:val="el-GR"/>
        </w:rPr>
        <w:t>ΑΘΗΝΑ,          2017</w:t>
      </w:r>
    </w:p>
    <w:p w:rsidR="00EF31D8" w:rsidRPr="002C067F" w:rsidRDefault="00EF31D8" w:rsidP="00EF31D8">
      <w:pPr>
        <w:rPr>
          <w:b/>
          <w:szCs w:val="22"/>
          <w:lang w:val="el-GR"/>
        </w:rPr>
      </w:pPr>
      <w:r w:rsidRPr="002C067F">
        <w:rPr>
          <w:b/>
          <w:szCs w:val="22"/>
          <w:lang w:val="el-GR"/>
        </w:rPr>
        <w:t>Ο ΠΡΟΣΦΕΡΩΝ</w:t>
      </w:r>
    </w:p>
    <w:p w:rsidR="00EF31D8" w:rsidRPr="002C067F" w:rsidRDefault="00EF31D8" w:rsidP="00EF31D8">
      <w:pPr>
        <w:rPr>
          <w:szCs w:val="22"/>
          <w:lang w:val="el-GR"/>
        </w:rPr>
      </w:pPr>
    </w:p>
    <w:p w:rsidR="00EF31D8" w:rsidRPr="002C067F" w:rsidRDefault="00EF31D8" w:rsidP="00EF31D8">
      <w:pPr>
        <w:rPr>
          <w:szCs w:val="22"/>
          <w:lang w:val="el-GR"/>
        </w:rPr>
      </w:pPr>
    </w:p>
    <w:p w:rsidR="00EF31D8" w:rsidRPr="002C067F" w:rsidRDefault="00EF31D8" w:rsidP="00EF31D8">
      <w:pPr>
        <w:pStyle w:val="Standard"/>
        <w:jc w:val="both"/>
        <w:rPr>
          <w:rFonts w:ascii="Calibri" w:hAnsi="Calibri" w:cs="Calibri"/>
          <w:sz w:val="22"/>
          <w:szCs w:val="22"/>
        </w:rPr>
      </w:pPr>
      <w:r w:rsidRPr="002C067F">
        <w:rPr>
          <w:rFonts w:ascii="Calibri" w:hAnsi="Calibri" w:cs="Calibri"/>
          <w:sz w:val="22"/>
          <w:szCs w:val="22"/>
        </w:rPr>
        <w:t>(Ονοματεπώνυμο, υπογραφή)</w:t>
      </w:r>
    </w:p>
    <w:bookmarkEnd w:id="0"/>
    <w:p w:rsidR="003C2734" w:rsidRPr="00EF31D8" w:rsidRDefault="00EF31D8">
      <w:pPr>
        <w:rPr>
          <w:lang w:val="el-GR"/>
        </w:rPr>
      </w:pPr>
    </w:p>
    <w:sectPr w:rsidR="003C2734" w:rsidRPr="00EF31D8" w:rsidSect="00EF31D8">
      <w:pgSz w:w="12240" w:h="15840"/>
      <w:pgMar w:top="567" w:right="180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A1"/>
    <w:family w:val="roman"/>
    <w:pitch w:val="variable"/>
    <w:sig w:usb0="00000000" w:usb1="500078FF" w:usb2="00000021" w:usb3="00000000" w:csb0="000001B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charset w:val="01"/>
    <w:family w:val="auto"/>
    <w:pitch w:val="default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1D8"/>
    <w:rsid w:val="00AF14B6"/>
    <w:rsid w:val="00B86BA4"/>
    <w:rsid w:val="00C11CBE"/>
    <w:rsid w:val="00EF31D8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EF6AB3-2E34-46AB-B765-E7659A953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1D8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withoutspacing">
    <w:name w:val="normal_without_spacing"/>
    <w:basedOn w:val="Normal"/>
    <w:rsid w:val="00EF31D8"/>
    <w:pPr>
      <w:spacing w:after="60"/>
    </w:pPr>
    <w:rPr>
      <w:lang w:val="el-GR"/>
    </w:rPr>
  </w:style>
  <w:style w:type="paragraph" w:customStyle="1" w:styleId="Standard">
    <w:name w:val="Standard"/>
    <w:qFormat/>
    <w:rsid w:val="00EF31D8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ableContents">
    <w:name w:val="Table Contents"/>
    <w:basedOn w:val="Standard"/>
    <w:qFormat/>
    <w:rsid w:val="00EF31D8"/>
    <w:pPr>
      <w:widowControl/>
      <w:suppressLineNumbers/>
      <w:suppressAutoHyphens w:val="0"/>
      <w:textAlignment w:val="auto"/>
    </w:pPr>
    <w:rPr>
      <w:rFonts w:ascii="Liberation Serif" w:eastAsia="WenQuanYi Micro Hei" w:hAnsi="Liberation Serif" w:cs="Lohit Devanagari"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2017-09-05T11:25:00Z</dcterms:created>
  <dcterms:modified xsi:type="dcterms:W3CDTF">2017-09-05T11:26:00Z</dcterms:modified>
</cp:coreProperties>
</file>