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tbl>
      <w:tblPr>
        <w:tblW w:w="51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46"/>
        <w:gridCol w:w="3448"/>
        <w:gridCol w:w="812"/>
        <w:gridCol w:w="908"/>
        <w:gridCol w:w="1231"/>
        <w:gridCol w:w="1231"/>
        <w:gridCol w:w="806"/>
      </w:tblGrid>
      <w:tr w:rsidR="00625346" w:rsidRPr="005A5DCB" w:rsidTr="00E21209">
        <w:trPr>
          <w:trHeight w:val="35"/>
          <w:tblHeader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α/α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Περιγρ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αφή </w:t>
            </w: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ειδών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Ποσότητ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μ.μ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8B1843" w:rsidRDefault="00625346" w:rsidP="003C218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8B1843" w:rsidRDefault="00625346" w:rsidP="003C218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</w:t>
            </w:r>
            <w:proofErr w:type="spellEnd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8B1843" w:rsidRDefault="00625346" w:rsidP="003C218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</w:pP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φ.π.α.</w:t>
            </w:r>
            <w:proofErr w:type="spellEnd"/>
          </w:p>
          <w:p w:rsidR="00625346" w:rsidRPr="008B1843" w:rsidRDefault="00625346" w:rsidP="003C218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% και </w:t>
            </w:r>
          </w:p>
          <w:p w:rsidR="00625346" w:rsidRPr="008B1843" w:rsidRDefault="00625346" w:rsidP="003C218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σε €</w:t>
            </w: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1 – ΠΡΩΤΟΓΕΝΗ ΑΝΤΙΣΩΜΑΤΑ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PABP1 Antibody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UPF1 (D15G6) Rabbit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mAb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Vinculin (E1E9V) Rabbit Monoclonal Antibody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LC3A/B (D3U4C) XP </w:t>
            </w:r>
            <w:proofErr w:type="gram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®  Rabbit</w:t>
            </w:r>
            <w:proofErr w:type="gram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mAb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Phospho-GSK-3beta (Ser9) (5B3) Rabbit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mAb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Phospho-p44/42 MAPK (Erk1/2) (Thr202/Tyr204) (D13.14.4E) XP </w:t>
            </w:r>
            <w:proofErr w:type="gram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®  Rabbit</w:t>
            </w:r>
            <w:proofErr w:type="gram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mAb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RAD21 (D213) Antibody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1.8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Phospho-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Akt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(Thr308) (C31E5E) Rabbit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mAb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E21209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ΤΜΗΜΑ 2 – ΥΛΙΚΑ ΓΙΑ ΠΡΩΤΟΓΕΝΕΙΣ ΚΑΛΛΙΕΡΓΕΙΕΣ ΚΑΙ </w:t>
            </w: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ELISA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B-27 SUPPLEMENT W/O</w:t>
            </w:r>
            <w:r w:rsidRPr="00FE690B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VIT A (50X 10 ML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10ml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PAGERULER PRESTAINED PROTEIN LADDER, 10 X 250 UL.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10 X 250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μL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VALUE FBS 500ML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500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PIERCE NICKEL COATED, HIGH BINDING/CAPACITY PLATES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1case/5 plates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E21209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ΤΜΗΜΑ 3 – ΥΛΙΚΑ ΓΙΑ ΚΥΤΤΑΡΟΚΑΛΛΙΕΡΓΕΙΕΣ </w:t>
            </w:r>
            <w:proofErr w:type="spellStart"/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iPSCs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ντιδραστήριο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απαλλαγμένο από ένζυμα για τον διαχωρισμό και τη διέλευση ανθρώπινων πολυδύναμων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βλαστοκυττάρων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mL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Μέσο απομόνωσης μονοπύρηνων κυττάρων,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βαθμίδωσης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πυκνότητας (από περιφερικό αίμα, αίμα ομφάλιου λώρου ή μυελό των οστών) τύπου «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Ficoll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-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Paque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»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1000 mL (4 x 250 mL bottles)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Elisa kit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έν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αντι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της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Human Alpha-synuclein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 x 96 tests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αντίσωμα που να αναγνωρίζει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Alpha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-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synuclein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phospho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129)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br/>
              <w:t>Κλώνος: [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EP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1536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Y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]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Πολυκλωνικό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αντίσωμα που να αναγνωρίζει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GFP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αντίσωμα που να αναγνωρίζει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Alpha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-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synuclein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aggregate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, Κλώνος: [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MJFR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-14-6-4-2]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Δευτερογενές αντίσωμα συζευγμένο με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HRP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Goat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Anti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-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Rabbit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IgG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&amp;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(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HRP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 mg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Conjugation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Kit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για την εύκολη και αποτελεσματική παραγωγή σύζευξης αντισώματος-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ολιγονουκλεοτιδίων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 x 100 µg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Δευτερογενές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πολυκλωνικό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αντίσωμα συζευγμένο με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HRP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Goat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Anti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-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Mouse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IgG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&amp;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(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HRP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)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1 mg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E21209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lastRenderedPageBreak/>
              <w:t>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TMHMA</w:t>
            </w: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 4 – ΥΛΙΚΑ ΓΙΑ ΑΠΟΜΟΝΩΣΗ ΝΟΥΚΛΕΪΚΩΝ ΟΞΕΩΝ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Anti-Tyrosine Hydroxylase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Διάλυμα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χημειοφωταύγειας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με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HRP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, κατάλληλο για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Western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Blot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FL/ 500ml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Μαγνητικά σφαιρίδια  για τον καθαρισμό και την επιλογή συγκεκριμένων  μεγεθών κομματιών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DNA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στην προετοιμασία βιβλιοθηκών για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Next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Generation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Sequencing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αντιδράσεις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5ml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για απομόνωση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total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RNA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από 1–105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cultured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cells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 &lt; 5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mg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human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/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animal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tissue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 το οποίο να περιλαμβάνει επίσης στήλες για την απομάκρυνση του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γενομικου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DNA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kit/50 preps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Διάλυμα για απομόνωση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RNA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από μεγάλο εύρος δειγμάτων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Ταμπλέτες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αγαρόζης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με μη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τοξικη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χρωστική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νουκλεϊκών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οξέων και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TAE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σε σκόνη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75 tablets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Μέσο φύλαξης κυττάρων, με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αλβουμίνη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ανθρώπινου ορού και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DMSO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για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κρυοσυντήρηση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πρωτογενών 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ES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/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iPS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κυττάρων.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Ορός εμβρύου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βοός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(προέλευση Ν. Αμερικής), 10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x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50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PACK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4.9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για απομόνωση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πλασμιδιακού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ΝΑ ελεύθερο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ενδοτοξινών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από αρχικό όγκο καλλιέργειας έως και 400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ml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(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midi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preps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).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kit/10preps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4.10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100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bp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δείκτης μοριακών βαρών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DNA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Fl/ 50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μg</w:t>
            </w:r>
            <w:proofErr w:type="spellEnd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1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kb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δείκτης μοριακών βαρών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DNA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50μg (100 lanes)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Προπαρασκευασμένο μείγμα για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PCR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υψηλής πιστότητας (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Hi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Fidelity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Kit/ 500rxs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Αντιδρ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αστήριο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γι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α DNA transfection.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kit / 100 reactions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Σύστημ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α α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ντιδρ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αστηρίων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γι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κλωνο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ποίηση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10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Rxns</w:t>
            </w:r>
            <w:proofErr w:type="spellEnd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Dish 35mm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Pack/60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τεμάχι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α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96-well PCR plates, low profile, 0,1ml, Break-A-Way Plate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Pack/ 50 pieces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Filter tips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σε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racks,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όγκου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10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μl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 racks x 96 tips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Φορείς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με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filter tips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όγκου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10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μl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- refill system (10 refill racks x 96 tips)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 racks x 96 tips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4.19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kit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για επιπλέον καθαρισμό και απόδοση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total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RNA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που έχει απομονωθεί με </w:t>
            </w:r>
            <w:proofErr w:type="gram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διάλυμα 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Nucleozol</w:t>
            </w:r>
            <w:proofErr w:type="spellEnd"/>
            <w:proofErr w:type="gram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kit/ 50 columns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4.20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Προπαρασκευασμένο μείγμα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πολυμεράσης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τεχνολογίας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Hot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Start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, κατάλληλης για πολλαπλασιασμό δύσκολων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templates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500 reactions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4.21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Σύνθεση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ολιγονουκλεοτιδίων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-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εκκινητών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έως 25 βάσεων, σε ποσότητα 50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nmol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, καθαρισμένα με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HPLC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4.22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Kit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γι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σύνθεση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cDNA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γι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α Real Time PCR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Kit/ 200 reactions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E21209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5 – ΥΛΙΚΑ ΓΙΑ ΚΥΤΤΑΡΟΜΕΤΡΙΑ ΡΟΗΣ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για την ποσοτική ανίχνευση συσσωματωμάτων και κακώς αναδιπλωμένων πρωτεϊνών (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aggresomes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) σε κύτταρα, χωρίς την ανάγκη γενετικής τροποποίησης ή έκφρασης τροποποιημένων πρωτεϊνών, που σχετίζονται με τη μελέτη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νευροεκφυλιστικών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νόσων, ηπατικής νόσου και της τοξικολογίας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 tests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για ποσοτική μέτρηση κυτταρικής βιωσιμότητας βασισμένο στην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βιοφωταυγή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ανίχνευση του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ATP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σε κυτταρικούς πληθυσμούς, η οποία επιτρέπει ταυτόχρονη αξιολόγηση κυτταρικής βιωσιμότητας, κυτταρικής απόπτωσης και κυτταρικής πολλαπλασιαστικής ικανότητας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200 tests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APC/Cyanine7 anti-mouse CD45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100 µg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FITC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Annexin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300 tests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 xml:space="preserve">Pacific Blue™ anti-mouse FOXP3.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100 µg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Compensation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Beads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 tests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Zombie Red™ Fixable Viability Kit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500 tests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Brilliant Violet 510™ anti-mouse CD4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 µg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Brilliant Violet 421™ anti-mouse CD31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125 µL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5.10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Pacific Blue™ anti-mouse Ki-67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100 µg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E21209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ΤΜΗΜΑ 6 – ΥΛΙΚΑ ΓΙΑ ΕΚΧΥΛΙΣΗ ΠΡΩΤΕΪΝΩΝ ΚΑΙ </w:t>
            </w: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RNA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E21209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D14543" w:rsidRDefault="00E21209" w:rsidP="00E21209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Papain from papaya latex</w:t>
            </w:r>
            <w:r w:rsidRPr="00FE690B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buffered aqueous suspension, 2× Crystallized, ≥16 units/mg protein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100mg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21209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PhosSTOP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™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20tabs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21209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D14543" w:rsidRDefault="00E21209" w:rsidP="00E21209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cOmplete</w:t>
            </w:r>
            <w:proofErr w:type="spellEnd"/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™, Mini Protease Inhibitor Cocktail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packaging: vial of 25 tablets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21209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Poly-ᴅ-Lysine Hydrobromide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5MG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21209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D14543" w:rsidRDefault="00E21209" w:rsidP="00E21209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sz w:val="18"/>
                <w:szCs w:val="18"/>
              </w:rPr>
              <w:t>TRI Reagent®, For processing tissues, cells cultured in monolayer or cell pellets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2</w:t>
            </w:r>
            <w:bookmarkStart w:id="3" w:name="_GoBack"/>
            <w:bookmarkEnd w:id="3"/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200 ml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21209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6.6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Ultra-Low Attachment Microplates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209" w:rsidRPr="005A5DCB" w:rsidRDefault="00E21209" w:rsidP="00E212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0B18">
              <w:rPr>
                <w:color w:val="000000"/>
                <w:sz w:val="18"/>
                <w:szCs w:val="20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09" w:rsidRPr="005A5DCB" w:rsidRDefault="00E21209" w:rsidP="00E2120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ΤΜΗΜΑ 7 – ΥΛΙΚΑ ΓΙΑ </w:t>
            </w: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WESTERN</w:t>
            </w: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 </w:t>
            </w: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BLOT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7.1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Ακρυλ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αμίδιο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γι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α κατα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σκευή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π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ηκτών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18"/>
              </w:rPr>
              <w:t>500ml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7.2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Αντιδραστήριο για την εμφάνιση μεμβρανών κατά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western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color w:val="000000"/>
                <w:sz w:val="18"/>
                <w:szCs w:val="18"/>
              </w:rPr>
              <w:t>500ml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7.3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Μάρτυρας ανίχνευσης μοριακών βαρών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πρωτεϊνων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color w:val="000000"/>
                <w:sz w:val="18"/>
                <w:szCs w:val="18"/>
              </w:rPr>
              <w:t>500ul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E21209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lastRenderedPageBreak/>
              <w:t>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ΤΜΗΜΑ 8 - ΑΝΑΛΩΣΙΜΑ ΣΥΓΚΕΚΡΙΜΕΝΩΝ ΠΡΟΔΙΑΓΡΑΦΩΝ, ΓΙΑ ΑΠΟΜΟΝΩΣΗ ΝΟΥΚΛΕΪΚΩΝ ΟΞΕΩΝ ΚΑΙ ΑΛΛΩΝ ΣΥΣΤΑΤΙΚΩΝ ΑΠΟ ΟΛΙΚΟ ΑΙΜΑ ΑΣΘΕΝΩΝ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Serological Pipettes, Sterile, PS, 5 mL, Ind. Wrapped, DNase/RNase free, endotoxin levels &gt; 0,005 EU/ ml, IVDR certified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200 / case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Serological Pipettes, Sterile, PS, 10 mL, Ind. Wrapped, DNase/RNase free, endotoxin levels &gt; 0,005 EU/ ml, IVDR certified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200 / case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Serological Pipettes, Sterile, PS, 25 mL, Ind. Wrapped, DNase/RNase </w:t>
            </w:r>
            <w:proofErr w:type="gram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free,  endotoxin</w:t>
            </w:r>
            <w:proofErr w:type="gram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levels &gt; 0,005 EU/ ml, IVDR certified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10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200 / case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Centrifuge Tube, Conical, PP, 15 mL, Sterile, DNase/RNase free, endotoxin levels &gt; 0,005 EU/ ml, IVDR </w:t>
            </w:r>
            <w:proofErr w:type="gram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certified ,</w:t>
            </w:r>
            <w:proofErr w:type="gram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max freeze red line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215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25/ bag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Centrifuge Tube, Conical, PP, 50 mL, Sterile, DNase/RNase free, endotoxin levels &gt; 0,005 EU/ ml, IVDR </w:t>
            </w:r>
            <w:proofErr w:type="gram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certified ,</w:t>
            </w:r>
            <w:proofErr w:type="gram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max freeze red line 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25 /bag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Cryo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Vial, Internal Thread, Star Foot, Silicone Seal, PP, 1.0 mL, Sterile, DNase/RNase </w:t>
            </w:r>
            <w:proofErr w:type="gram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free,  endotoxin</w:t>
            </w:r>
            <w:proofErr w:type="gram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levels &gt; 0,005 EU/ ml, IVDR certified , packed in shelf standing resealed bag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80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25 / bag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Cryo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Coders for External &amp; Internal Threaded Vials, HDPE, White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30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100 / box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5A5DCB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Pcr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tubes, pp clear flat cap 0.2</w:t>
            </w:r>
            <w:proofErr w:type="gram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ml ,</w:t>
            </w:r>
            <w:proofErr w:type="gram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DNase/RNase free, endotoxin levels &gt; 0,005 EU/ ml, IVDR certified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2A78">
              <w:rPr>
                <w:color w:val="000000"/>
                <w:sz w:val="18"/>
                <w:szCs w:val="20"/>
              </w:rPr>
              <w:t>1000 / box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Γάντια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μπλε χωρίς πούδρα μέγεθος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Small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color w:val="000000"/>
                <w:sz w:val="18"/>
                <w:szCs w:val="20"/>
              </w:rPr>
              <w:t>200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color w:val="000000"/>
                <w:sz w:val="18"/>
                <w:szCs w:val="20"/>
              </w:rPr>
              <w:t>100 / box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8.10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Γάντια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μπλε χωρίς πούδρα μέγεθος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Medium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color w:val="000000"/>
                <w:sz w:val="18"/>
                <w:szCs w:val="20"/>
              </w:rPr>
              <w:t>200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color w:val="000000"/>
                <w:sz w:val="18"/>
                <w:szCs w:val="20"/>
              </w:rPr>
              <w:t>100 / box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25346" w:rsidRPr="00D14543" w:rsidTr="00E21209">
        <w:trPr>
          <w:trHeight w:val="7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8.11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5A5DCB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Γάντια </w:t>
            </w:r>
            <w:proofErr w:type="spellStart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μπλε χωρίς πούδρα μέγεθος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Large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color w:val="000000"/>
                <w:sz w:val="18"/>
                <w:szCs w:val="20"/>
              </w:rPr>
              <w:t>150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346" w:rsidRPr="00BA2A78" w:rsidRDefault="00625346" w:rsidP="003C2180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BA2A78">
              <w:rPr>
                <w:color w:val="000000"/>
                <w:sz w:val="18"/>
                <w:szCs w:val="20"/>
              </w:rPr>
              <w:t>100 / box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346" w:rsidRPr="00D14543" w:rsidRDefault="00625346" w:rsidP="003C2180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</w:tbl>
    <w:p w:rsidR="00625346" w:rsidRDefault="00625346" w:rsidP="00FC1DD3">
      <w:pPr>
        <w:ind w:left="851"/>
        <w:rPr>
          <w:szCs w:val="22"/>
          <w:lang w:val="el-GR"/>
        </w:rPr>
      </w:pPr>
    </w:p>
    <w:p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625346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81560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25346"/>
    <w:rsid w:val="0068493C"/>
    <w:rsid w:val="00751FAE"/>
    <w:rsid w:val="007A3B7A"/>
    <w:rsid w:val="007E47B2"/>
    <w:rsid w:val="008D4A3B"/>
    <w:rsid w:val="00A64FA7"/>
    <w:rsid w:val="00A72C22"/>
    <w:rsid w:val="00AF14B6"/>
    <w:rsid w:val="00B52932"/>
    <w:rsid w:val="00B86BA4"/>
    <w:rsid w:val="00C11CBE"/>
    <w:rsid w:val="00CF3859"/>
    <w:rsid w:val="00E2120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1150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20</cp:revision>
  <dcterms:created xsi:type="dcterms:W3CDTF">2021-07-05T08:15:00Z</dcterms:created>
  <dcterms:modified xsi:type="dcterms:W3CDTF">2026-04-01T08:26:00Z</dcterms:modified>
</cp:coreProperties>
</file>