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8D390D" w14:textId="77777777"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4845F7" w:rsidRPr="00F112BB" w14:paraId="2526554A" w14:textId="77777777" w:rsidTr="00650CA6">
        <w:tc>
          <w:tcPr>
            <w:tcW w:w="2776" w:type="pct"/>
            <w:vAlign w:val="bottom"/>
          </w:tcPr>
          <w:p w14:paraId="42D269CF" w14:textId="77777777" w:rsidR="004845F7" w:rsidRPr="00F112BB" w:rsidRDefault="004845F7" w:rsidP="00650CA6">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τα είδη της σύμβασης</w:t>
            </w:r>
          </w:p>
        </w:tc>
        <w:tc>
          <w:tcPr>
            <w:tcW w:w="847" w:type="pct"/>
            <w:vAlign w:val="center"/>
          </w:tcPr>
          <w:p w14:paraId="1D320BFC" w14:textId="77777777" w:rsidR="004845F7" w:rsidRPr="00F112BB" w:rsidRDefault="004845F7" w:rsidP="00650CA6">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14:paraId="24027799" w14:textId="77777777" w:rsidR="004845F7" w:rsidRPr="00F112BB" w:rsidRDefault="004845F7" w:rsidP="00650CA6">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14:paraId="0DB2F324" w14:textId="77777777" w:rsidR="004845F7" w:rsidRPr="00F112BB" w:rsidRDefault="004845F7" w:rsidP="00650CA6">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4845F7" w:rsidRPr="00F112BB" w14:paraId="31D8E549" w14:textId="77777777" w:rsidTr="00650CA6">
        <w:tc>
          <w:tcPr>
            <w:tcW w:w="2776" w:type="pct"/>
            <w:tcBorders>
              <w:top w:val="single" w:sz="4" w:space="0" w:color="auto"/>
              <w:left w:val="single" w:sz="4" w:space="0" w:color="auto"/>
              <w:bottom w:val="single" w:sz="4" w:space="0" w:color="auto"/>
              <w:right w:val="single" w:sz="4" w:space="0" w:color="auto"/>
            </w:tcBorders>
            <w:vAlign w:val="center"/>
          </w:tcPr>
          <w:p w14:paraId="4AA2CDFA" w14:textId="77777777" w:rsidR="004845F7" w:rsidRPr="00F112BB" w:rsidRDefault="004845F7" w:rsidP="004845F7">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Να πληρούν τα προβλεπόμενα στην Υ.Α. ΔΥ8δ/Γ.Π. οικ. 1348/07-01-04 (ΦΕΚ 32/Β΄/16-01-04) «Αρχές και κατευθυντήριες γραμμές ορθής πρακτικής διανομής ιατροτεχνολογικών προϊόντων», όπως αυτή κάθε φορά ισχύει, για τις εταιρείες διακίνησης ιατροτεχνολογικών προϊόντων.</w:t>
            </w:r>
          </w:p>
        </w:tc>
        <w:tc>
          <w:tcPr>
            <w:tcW w:w="847" w:type="pct"/>
            <w:tcBorders>
              <w:top w:val="single" w:sz="4" w:space="0" w:color="auto"/>
              <w:left w:val="single" w:sz="4" w:space="0" w:color="auto"/>
              <w:bottom w:val="single" w:sz="4" w:space="0" w:color="auto"/>
              <w:right w:val="single" w:sz="4" w:space="0" w:color="auto"/>
            </w:tcBorders>
            <w:vAlign w:val="center"/>
          </w:tcPr>
          <w:p w14:paraId="62C4BE58" w14:textId="77777777" w:rsidR="004845F7" w:rsidRPr="00F112BB" w:rsidRDefault="004845F7" w:rsidP="00650CA6">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14:paraId="30C71D99" w14:textId="77777777" w:rsidR="004845F7" w:rsidRPr="00F112BB" w:rsidRDefault="004845F7" w:rsidP="00650CA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61C73213" w14:textId="77777777" w:rsidR="004845F7" w:rsidRPr="00F112BB" w:rsidRDefault="004845F7" w:rsidP="00650CA6">
            <w:pPr>
              <w:rPr>
                <w:rFonts w:asciiTheme="minorHAnsi" w:hAnsiTheme="minorHAnsi" w:cstheme="minorHAnsi"/>
                <w:lang w:val="el-GR"/>
              </w:rPr>
            </w:pPr>
          </w:p>
        </w:tc>
      </w:tr>
      <w:tr w:rsidR="004845F7" w:rsidRPr="00F112BB" w14:paraId="49E9A43D" w14:textId="77777777" w:rsidTr="00650CA6">
        <w:tc>
          <w:tcPr>
            <w:tcW w:w="2776" w:type="pct"/>
            <w:tcBorders>
              <w:top w:val="single" w:sz="4" w:space="0" w:color="auto"/>
              <w:left w:val="single" w:sz="4" w:space="0" w:color="auto"/>
              <w:bottom w:val="single" w:sz="4" w:space="0" w:color="auto"/>
              <w:right w:val="single" w:sz="4" w:space="0" w:color="auto"/>
            </w:tcBorders>
            <w:vAlign w:val="center"/>
          </w:tcPr>
          <w:p w14:paraId="68E0E7F3" w14:textId="77777777" w:rsidR="004845F7" w:rsidRPr="00F112BB" w:rsidRDefault="004845F7" w:rsidP="004845F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η.η από την παραγγελία τους, η οποία θα δίνεται από τα αρμόδια όργανα που ορίζει το ΙΙΒΕΑΑ με οποιοδήποτε μέσο (τηλεφωνικά, ηλεκτρονικό μήνυμα κλπ).</w:t>
            </w:r>
          </w:p>
        </w:tc>
        <w:tc>
          <w:tcPr>
            <w:tcW w:w="847" w:type="pct"/>
            <w:tcBorders>
              <w:top w:val="single" w:sz="4" w:space="0" w:color="auto"/>
              <w:left w:val="single" w:sz="4" w:space="0" w:color="auto"/>
              <w:bottom w:val="single" w:sz="4" w:space="0" w:color="auto"/>
              <w:right w:val="single" w:sz="4" w:space="0" w:color="auto"/>
            </w:tcBorders>
            <w:vAlign w:val="center"/>
          </w:tcPr>
          <w:p w14:paraId="172F4B98" w14:textId="77777777" w:rsidR="004845F7" w:rsidRPr="00F112BB" w:rsidRDefault="004845F7" w:rsidP="00650CA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C73B26E" w14:textId="77777777" w:rsidR="004845F7" w:rsidRPr="00F112BB" w:rsidRDefault="004845F7" w:rsidP="00650CA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4D90DFE1" w14:textId="77777777" w:rsidR="004845F7" w:rsidRPr="00F112BB" w:rsidRDefault="004845F7" w:rsidP="00650CA6">
            <w:pPr>
              <w:rPr>
                <w:rFonts w:asciiTheme="minorHAnsi" w:hAnsiTheme="minorHAnsi" w:cstheme="minorHAnsi"/>
                <w:lang w:val="el-GR"/>
              </w:rPr>
            </w:pPr>
          </w:p>
        </w:tc>
      </w:tr>
      <w:tr w:rsidR="004845F7" w:rsidRPr="00F112BB" w14:paraId="7FCBD176" w14:textId="77777777" w:rsidTr="00650CA6">
        <w:tc>
          <w:tcPr>
            <w:tcW w:w="2776" w:type="pct"/>
            <w:tcBorders>
              <w:top w:val="single" w:sz="4" w:space="0" w:color="auto"/>
              <w:left w:val="single" w:sz="4" w:space="0" w:color="auto"/>
              <w:bottom w:val="single" w:sz="4" w:space="0" w:color="auto"/>
              <w:right w:val="single" w:sz="4" w:space="0" w:color="auto"/>
            </w:tcBorders>
            <w:vAlign w:val="center"/>
          </w:tcPr>
          <w:p w14:paraId="234E8869" w14:textId="77777777" w:rsidR="004845F7" w:rsidRPr="00F112BB" w:rsidRDefault="004845F7" w:rsidP="004845F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14:paraId="16D3EC3A" w14:textId="77777777" w:rsidR="004845F7" w:rsidRPr="00F112BB" w:rsidRDefault="004845F7" w:rsidP="00650CA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5B1A3CDE" w14:textId="77777777" w:rsidR="004845F7" w:rsidRPr="00F112BB" w:rsidRDefault="004845F7" w:rsidP="00650CA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189DFBA6" w14:textId="77777777" w:rsidR="004845F7" w:rsidRPr="00F112BB" w:rsidRDefault="004845F7" w:rsidP="00650CA6">
            <w:pPr>
              <w:rPr>
                <w:rFonts w:asciiTheme="minorHAnsi" w:hAnsiTheme="minorHAnsi" w:cstheme="minorHAnsi"/>
                <w:lang w:val="el-GR"/>
              </w:rPr>
            </w:pPr>
          </w:p>
        </w:tc>
      </w:tr>
      <w:tr w:rsidR="004845F7" w:rsidRPr="00F112BB" w14:paraId="6A4561E5" w14:textId="77777777" w:rsidTr="00650CA6">
        <w:tc>
          <w:tcPr>
            <w:tcW w:w="2776" w:type="pct"/>
            <w:tcBorders>
              <w:top w:val="single" w:sz="4" w:space="0" w:color="auto"/>
              <w:left w:val="single" w:sz="4" w:space="0" w:color="auto"/>
              <w:bottom w:val="single" w:sz="4" w:space="0" w:color="auto"/>
              <w:right w:val="single" w:sz="4" w:space="0" w:color="auto"/>
            </w:tcBorders>
            <w:vAlign w:val="center"/>
          </w:tcPr>
          <w:p w14:paraId="492FAAFB" w14:textId="77777777" w:rsidR="004845F7" w:rsidRPr="00F112BB" w:rsidRDefault="004845F7" w:rsidP="004845F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14:paraId="44BF367A" w14:textId="77777777" w:rsidR="004845F7" w:rsidRPr="00F112BB" w:rsidRDefault="004845F7" w:rsidP="00650CA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7699B13F" w14:textId="77777777" w:rsidR="004845F7" w:rsidRPr="00F112BB" w:rsidRDefault="004845F7" w:rsidP="00650CA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131B04E" w14:textId="77777777" w:rsidR="004845F7" w:rsidRPr="00F112BB" w:rsidRDefault="004845F7" w:rsidP="00650CA6">
            <w:pPr>
              <w:rPr>
                <w:rFonts w:asciiTheme="minorHAnsi" w:hAnsiTheme="minorHAnsi" w:cstheme="minorHAnsi"/>
                <w:lang w:val="el-GR"/>
              </w:rPr>
            </w:pPr>
          </w:p>
        </w:tc>
      </w:tr>
      <w:tr w:rsidR="004845F7" w:rsidRPr="00F112BB" w14:paraId="179E7A4A" w14:textId="77777777" w:rsidTr="00650CA6">
        <w:tc>
          <w:tcPr>
            <w:tcW w:w="2776" w:type="pct"/>
            <w:tcBorders>
              <w:top w:val="single" w:sz="4" w:space="0" w:color="auto"/>
              <w:left w:val="single" w:sz="4" w:space="0" w:color="auto"/>
              <w:bottom w:val="single" w:sz="4" w:space="0" w:color="auto"/>
              <w:right w:val="single" w:sz="4" w:space="0" w:color="auto"/>
            </w:tcBorders>
            <w:vAlign w:val="center"/>
          </w:tcPr>
          <w:p w14:paraId="02C98BED" w14:textId="77777777" w:rsidR="004845F7" w:rsidRPr="00F112BB" w:rsidRDefault="004845F7" w:rsidP="004845F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vAlign w:val="center"/>
          </w:tcPr>
          <w:p w14:paraId="0909BA19" w14:textId="77777777" w:rsidR="004845F7" w:rsidRPr="00F112BB" w:rsidRDefault="004845F7" w:rsidP="00650CA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553510FF" w14:textId="77777777" w:rsidR="004845F7" w:rsidRPr="00F112BB" w:rsidRDefault="004845F7" w:rsidP="00650CA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6FD9F525" w14:textId="77777777" w:rsidR="004845F7" w:rsidRPr="00F112BB" w:rsidRDefault="004845F7" w:rsidP="00650CA6">
            <w:pPr>
              <w:rPr>
                <w:rFonts w:asciiTheme="minorHAnsi" w:hAnsiTheme="minorHAnsi" w:cstheme="minorHAnsi"/>
                <w:lang w:val="el-GR"/>
              </w:rPr>
            </w:pPr>
          </w:p>
        </w:tc>
      </w:tr>
    </w:tbl>
    <w:p w14:paraId="35C6274D" w14:textId="77777777" w:rsidR="004845F7" w:rsidRDefault="004845F7" w:rsidP="004845F7">
      <w:pPr>
        <w:suppressAutoHyphens w:val="0"/>
        <w:spacing w:after="0"/>
        <w:jc w:val="left"/>
        <w:rPr>
          <w:lang w:val="el-GR"/>
        </w:rPr>
      </w:pPr>
    </w:p>
    <w:p w14:paraId="0DDE7437" w14:textId="77777777" w:rsidR="004845F7" w:rsidRDefault="004845F7">
      <w:pPr>
        <w:suppressAutoHyphens w:val="0"/>
        <w:spacing w:after="160" w:line="259" w:lineRule="auto"/>
        <w:jc w:val="left"/>
        <w:rPr>
          <w:sz w:val="16"/>
          <w:szCs w:val="16"/>
          <w:lang w:val="el-GR"/>
        </w:rPr>
      </w:pPr>
      <w:r>
        <w:rPr>
          <w:sz w:val="16"/>
          <w:szCs w:val="16"/>
          <w:lang w:val="el-GR"/>
        </w:rPr>
        <w:br w:type="page"/>
      </w: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603"/>
        <w:gridCol w:w="4158"/>
        <w:gridCol w:w="1179"/>
        <w:gridCol w:w="825"/>
        <w:gridCol w:w="779"/>
        <w:gridCol w:w="1191"/>
      </w:tblGrid>
      <w:tr w:rsidR="004845F7" w:rsidRPr="005A5DCB" w14:paraId="3A8D6700" w14:textId="77777777" w:rsidTr="00650CA6">
        <w:trPr>
          <w:trHeight w:val="35"/>
          <w:tblHeader/>
          <w:jc w:val="center"/>
        </w:trPr>
        <w:tc>
          <w:tcPr>
            <w:tcW w:w="5000" w:type="pct"/>
            <w:gridSpan w:val="6"/>
            <w:tcBorders>
              <w:top w:val="nil"/>
              <w:left w:val="nil"/>
              <w:bottom w:val="single" w:sz="4" w:space="0" w:color="auto"/>
              <w:right w:val="nil"/>
            </w:tcBorders>
            <w:vAlign w:val="center"/>
          </w:tcPr>
          <w:p w14:paraId="2A1D2126" w14:textId="77777777" w:rsidR="004845F7" w:rsidRPr="005A5DCB" w:rsidRDefault="004845F7" w:rsidP="00650CA6">
            <w:pPr>
              <w:jc w:val="center"/>
              <w:rPr>
                <w:rFonts w:asciiTheme="minorHAnsi" w:hAnsiTheme="minorHAnsi" w:cstheme="minorHAnsi"/>
                <w:b/>
                <w:sz w:val="18"/>
                <w:szCs w:val="18"/>
              </w:rPr>
            </w:pPr>
            <w:r w:rsidRPr="005A5DCB">
              <w:rPr>
                <w:rFonts w:asciiTheme="minorHAnsi" w:hAnsiTheme="minorHAnsi" w:cstheme="minorHAnsi"/>
                <w:b/>
                <w:sz w:val="18"/>
                <w:szCs w:val="18"/>
              </w:rPr>
              <w:lastRenderedPageBreak/>
              <w:t>ΤΕΧΝΙΚΕΣ ΠΡΟΔΙΑΓΡΑΦΕΣ ΕΙΔΩΝ</w:t>
            </w:r>
          </w:p>
        </w:tc>
      </w:tr>
      <w:tr w:rsidR="004845F7" w:rsidRPr="00DC0BD2" w14:paraId="6DB90377" w14:textId="77777777" w:rsidTr="00650CA6">
        <w:trPr>
          <w:trHeight w:val="35"/>
          <w:tblHeade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14:paraId="5DB54DAE" w14:textId="77777777" w:rsidR="004845F7" w:rsidRPr="005A5DCB" w:rsidRDefault="004845F7" w:rsidP="00650CA6">
            <w:pPr>
              <w:jc w:val="center"/>
              <w:rPr>
                <w:rFonts w:asciiTheme="minorHAnsi" w:hAnsiTheme="minorHAnsi" w:cstheme="minorHAnsi"/>
                <w:b/>
                <w:sz w:val="18"/>
                <w:szCs w:val="18"/>
              </w:rPr>
            </w:pPr>
            <w:r w:rsidRPr="005A5DCB">
              <w:rPr>
                <w:rFonts w:asciiTheme="minorHAnsi" w:hAnsiTheme="minorHAnsi" w:cstheme="minorHAnsi"/>
                <w:b/>
                <w:sz w:val="18"/>
                <w:szCs w:val="18"/>
              </w:rPr>
              <w:t>α/α</w:t>
            </w:r>
          </w:p>
        </w:tc>
        <w:tc>
          <w:tcPr>
            <w:tcW w:w="2380" w:type="pct"/>
            <w:tcBorders>
              <w:top w:val="single" w:sz="4" w:space="0" w:color="auto"/>
              <w:left w:val="single" w:sz="4" w:space="0" w:color="auto"/>
              <w:bottom w:val="single" w:sz="4" w:space="0" w:color="auto"/>
              <w:right w:val="single" w:sz="4" w:space="0" w:color="auto"/>
            </w:tcBorders>
            <w:vAlign w:val="center"/>
            <w:hideMark/>
          </w:tcPr>
          <w:p w14:paraId="0F71EE85" w14:textId="77777777" w:rsidR="004845F7" w:rsidRPr="005A5DCB" w:rsidRDefault="004845F7" w:rsidP="00650CA6">
            <w:pPr>
              <w:rPr>
                <w:rFonts w:asciiTheme="minorHAnsi" w:hAnsiTheme="minorHAnsi" w:cstheme="minorHAnsi"/>
                <w:b/>
                <w:sz w:val="18"/>
                <w:szCs w:val="18"/>
              </w:rPr>
            </w:pPr>
            <w:r w:rsidRPr="005A5DCB">
              <w:rPr>
                <w:rFonts w:asciiTheme="minorHAnsi" w:hAnsiTheme="minorHAnsi" w:cstheme="minorHAnsi"/>
                <w:b/>
                <w:sz w:val="18"/>
                <w:szCs w:val="18"/>
              </w:rPr>
              <w:t>Περιγραφή ειδών</w:t>
            </w:r>
          </w:p>
        </w:tc>
        <w:tc>
          <w:tcPr>
            <w:tcW w:w="675" w:type="pct"/>
            <w:tcBorders>
              <w:top w:val="single" w:sz="4" w:space="0" w:color="auto"/>
              <w:left w:val="single" w:sz="4" w:space="0" w:color="auto"/>
              <w:bottom w:val="single" w:sz="4" w:space="0" w:color="auto"/>
              <w:right w:val="single" w:sz="4" w:space="0" w:color="auto"/>
            </w:tcBorders>
            <w:vAlign w:val="center"/>
          </w:tcPr>
          <w:p w14:paraId="20D823C8" w14:textId="77777777" w:rsidR="004845F7" w:rsidRPr="005A5DCB" w:rsidRDefault="004845F7" w:rsidP="00650CA6">
            <w:pPr>
              <w:jc w:val="center"/>
              <w:rPr>
                <w:rFonts w:asciiTheme="minorHAnsi" w:hAnsiTheme="minorHAnsi" w:cstheme="minorHAnsi"/>
                <w:b/>
                <w:sz w:val="18"/>
                <w:szCs w:val="18"/>
              </w:rPr>
            </w:pPr>
            <w:r w:rsidRPr="005A5DCB">
              <w:rPr>
                <w:rFonts w:asciiTheme="minorHAnsi" w:hAnsiTheme="minorHAnsi" w:cstheme="minorHAnsi"/>
                <w:b/>
                <w:sz w:val="18"/>
                <w:szCs w:val="18"/>
              </w:rPr>
              <w:t>Κωδικός/ Παραγωγός</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E183BA" w14:textId="77777777" w:rsidR="004845F7" w:rsidRPr="005A5DCB" w:rsidRDefault="004845F7" w:rsidP="00650CA6">
            <w:pPr>
              <w:jc w:val="center"/>
              <w:rPr>
                <w:rFonts w:asciiTheme="minorHAnsi" w:hAnsiTheme="minorHAnsi" w:cstheme="minorHAnsi"/>
                <w:b/>
                <w:sz w:val="18"/>
                <w:szCs w:val="18"/>
              </w:rPr>
            </w:pPr>
            <w:r w:rsidRPr="005A5DCB">
              <w:rPr>
                <w:rFonts w:asciiTheme="minorHAnsi" w:hAnsiTheme="minorHAnsi" w:cstheme="minorHAnsi"/>
                <w:b/>
                <w:sz w:val="18"/>
                <w:szCs w:val="18"/>
              </w:rPr>
              <w:t>Ποσότητα</w:t>
            </w:r>
          </w:p>
        </w:tc>
        <w:tc>
          <w:tcPr>
            <w:tcW w:w="446" w:type="pct"/>
            <w:tcBorders>
              <w:top w:val="single" w:sz="4" w:space="0" w:color="auto"/>
              <w:left w:val="single" w:sz="4" w:space="0" w:color="auto"/>
              <w:bottom w:val="single" w:sz="4" w:space="0" w:color="auto"/>
              <w:right w:val="single" w:sz="4" w:space="0" w:color="auto"/>
            </w:tcBorders>
            <w:vAlign w:val="center"/>
          </w:tcPr>
          <w:p w14:paraId="4C8748C4" w14:textId="77777777" w:rsidR="004845F7" w:rsidRPr="005A5DCB" w:rsidRDefault="004845F7" w:rsidP="00650CA6">
            <w:pPr>
              <w:jc w:val="center"/>
              <w:rPr>
                <w:rFonts w:asciiTheme="minorHAnsi" w:hAnsiTheme="minorHAnsi" w:cstheme="minorHAnsi"/>
                <w:b/>
                <w:sz w:val="18"/>
                <w:szCs w:val="18"/>
              </w:rPr>
            </w:pPr>
            <w:r w:rsidRPr="005A5DCB">
              <w:rPr>
                <w:rFonts w:asciiTheme="minorHAnsi" w:hAnsiTheme="minorHAnsi" w:cstheme="minorHAnsi"/>
                <w:b/>
                <w:sz w:val="18"/>
                <w:szCs w:val="18"/>
              </w:rPr>
              <w:t>μ.μ.</w:t>
            </w:r>
          </w:p>
        </w:tc>
        <w:tc>
          <w:tcPr>
            <w:tcW w:w="681" w:type="pct"/>
            <w:tcBorders>
              <w:top w:val="single" w:sz="4" w:space="0" w:color="auto"/>
              <w:left w:val="single" w:sz="4" w:space="0" w:color="auto"/>
              <w:bottom w:val="single" w:sz="4" w:space="0" w:color="auto"/>
              <w:right w:val="single" w:sz="4" w:space="0" w:color="auto"/>
            </w:tcBorders>
          </w:tcPr>
          <w:p w14:paraId="7CFF6B01" w14:textId="77777777" w:rsidR="004845F7" w:rsidRPr="005A5DCB" w:rsidRDefault="004845F7" w:rsidP="00650CA6">
            <w:pPr>
              <w:jc w:val="center"/>
              <w:rPr>
                <w:rFonts w:asciiTheme="minorHAnsi" w:hAnsiTheme="minorHAnsi" w:cstheme="minorHAnsi"/>
                <w:b/>
                <w:sz w:val="18"/>
                <w:szCs w:val="18"/>
                <w:lang w:val="el-GR"/>
              </w:rPr>
            </w:pPr>
            <w:r w:rsidRPr="005A5DCB">
              <w:rPr>
                <w:rFonts w:asciiTheme="minorHAnsi" w:hAnsiTheme="minorHAnsi" w:cstheme="minorHAnsi"/>
                <w:b/>
                <w:sz w:val="18"/>
                <w:szCs w:val="18"/>
                <w:lang w:val="el-GR"/>
              </w:rPr>
              <w:t>Παραπομπή σε έγγραφο του κατασκευαστή</w:t>
            </w:r>
          </w:p>
        </w:tc>
      </w:tr>
      <w:tr w:rsidR="004845F7" w:rsidRPr="005A5DCB" w14:paraId="58E7C45F" w14:textId="77777777" w:rsidTr="00650CA6">
        <w:trPr>
          <w:trHeight w:val="75"/>
          <w:jc w:val="center"/>
        </w:trPr>
        <w:tc>
          <w:tcPr>
            <w:tcW w:w="345" w:type="pct"/>
            <w:tcBorders>
              <w:top w:val="single" w:sz="4" w:space="0" w:color="auto"/>
              <w:left w:val="single" w:sz="4" w:space="0" w:color="auto"/>
              <w:bottom w:val="single" w:sz="4" w:space="0" w:color="auto"/>
              <w:right w:val="single" w:sz="4" w:space="0" w:color="auto"/>
            </w:tcBorders>
            <w:vAlign w:val="center"/>
          </w:tcPr>
          <w:p w14:paraId="6DC6E10B" w14:textId="77777777" w:rsidR="004845F7" w:rsidRPr="00655C3E"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vAlign w:val="center"/>
          </w:tcPr>
          <w:p w14:paraId="01B443BC" w14:textId="77777777" w:rsidR="004845F7" w:rsidRPr="008B3636" w:rsidRDefault="004845F7" w:rsidP="00650CA6">
            <w:pPr>
              <w:rPr>
                <w:rFonts w:asciiTheme="minorHAnsi" w:hAnsiTheme="minorHAnsi" w:cstheme="minorHAnsi"/>
                <w:sz w:val="18"/>
                <w:szCs w:val="18"/>
                <w:lang w:val="en-US"/>
              </w:rPr>
            </w:pPr>
            <w:r>
              <w:rPr>
                <w:rFonts w:asciiTheme="minorHAnsi" w:hAnsiTheme="minorHAnsi" w:cstheme="minorHAnsi"/>
                <w:b/>
                <w:sz w:val="18"/>
                <w:szCs w:val="18"/>
                <w:lang w:val="el-GR"/>
              </w:rPr>
              <w:t xml:space="preserve">ΑΝΤΙΔΡΑΣΤΗΡΙΑ ΓΙΑ </w:t>
            </w:r>
            <w:r>
              <w:rPr>
                <w:rFonts w:asciiTheme="minorHAnsi" w:hAnsiTheme="minorHAnsi" w:cstheme="minorHAnsi"/>
                <w:b/>
                <w:sz w:val="18"/>
                <w:szCs w:val="18"/>
                <w:lang w:val="en-US"/>
              </w:rPr>
              <w:t>WGS</w:t>
            </w:r>
          </w:p>
        </w:tc>
        <w:tc>
          <w:tcPr>
            <w:tcW w:w="675" w:type="pct"/>
            <w:tcBorders>
              <w:top w:val="single" w:sz="4" w:space="0" w:color="auto"/>
              <w:left w:val="single" w:sz="4" w:space="0" w:color="auto"/>
              <w:bottom w:val="single" w:sz="4" w:space="0" w:color="auto"/>
              <w:right w:val="single" w:sz="4" w:space="0" w:color="auto"/>
            </w:tcBorders>
          </w:tcPr>
          <w:p w14:paraId="7B972396" w14:textId="77777777" w:rsidR="004845F7" w:rsidRPr="005A5DCB" w:rsidRDefault="004845F7" w:rsidP="00650CA6">
            <w:pP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14:paraId="703D3CB5" w14:textId="77777777" w:rsidR="004845F7" w:rsidRPr="005A5DCB" w:rsidRDefault="004845F7" w:rsidP="00650CA6">
            <w:pPr>
              <w:jc w:val="center"/>
              <w:rPr>
                <w:rFonts w:asciiTheme="minorHAnsi" w:hAnsiTheme="minorHAnsi" w:cstheme="minorHAnsi"/>
                <w:sz w:val="18"/>
                <w:szCs w:val="18"/>
              </w:rPr>
            </w:pPr>
          </w:p>
        </w:tc>
        <w:tc>
          <w:tcPr>
            <w:tcW w:w="446" w:type="pct"/>
            <w:tcBorders>
              <w:top w:val="single" w:sz="4" w:space="0" w:color="auto"/>
              <w:left w:val="single" w:sz="4" w:space="0" w:color="auto"/>
              <w:bottom w:val="single" w:sz="4" w:space="0" w:color="auto"/>
              <w:right w:val="single" w:sz="4" w:space="0" w:color="auto"/>
            </w:tcBorders>
            <w:vAlign w:val="center"/>
          </w:tcPr>
          <w:p w14:paraId="784EEF40" w14:textId="77777777" w:rsidR="004845F7" w:rsidRPr="005A5DCB" w:rsidRDefault="004845F7" w:rsidP="00650CA6">
            <w:pPr>
              <w:jc w:val="center"/>
              <w:rPr>
                <w:rFonts w:asciiTheme="minorHAnsi" w:hAnsiTheme="minorHAnsi" w:cstheme="minorHAnsi"/>
                <w:sz w:val="18"/>
                <w:szCs w:val="18"/>
              </w:rPr>
            </w:pPr>
          </w:p>
        </w:tc>
        <w:tc>
          <w:tcPr>
            <w:tcW w:w="681" w:type="pct"/>
            <w:tcBorders>
              <w:top w:val="single" w:sz="4" w:space="0" w:color="auto"/>
              <w:left w:val="single" w:sz="4" w:space="0" w:color="auto"/>
              <w:bottom w:val="single" w:sz="4" w:space="0" w:color="auto"/>
              <w:right w:val="single" w:sz="4" w:space="0" w:color="auto"/>
            </w:tcBorders>
          </w:tcPr>
          <w:p w14:paraId="073D6210" w14:textId="77777777" w:rsidR="004845F7" w:rsidRPr="005A5DCB" w:rsidRDefault="004845F7" w:rsidP="00650CA6">
            <w:pPr>
              <w:rPr>
                <w:rFonts w:asciiTheme="minorHAnsi" w:hAnsiTheme="minorHAnsi" w:cstheme="minorHAnsi"/>
                <w:sz w:val="18"/>
                <w:szCs w:val="18"/>
              </w:rPr>
            </w:pPr>
          </w:p>
        </w:tc>
      </w:tr>
      <w:tr w:rsidR="004845F7" w:rsidRPr="00DC0BD2" w14:paraId="7E3BBB04" w14:textId="77777777" w:rsidTr="00650CA6">
        <w:trPr>
          <w:trHeight w:val="75"/>
          <w:jc w:val="center"/>
        </w:trPr>
        <w:tc>
          <w:tcPr>
            <w:tcW w:w="345" w:type="pct"/>
            <w:vMerge w:val="restart"/>
            <w:tcBorders>
              <w:top w:val="single" w:sz="4" w:space="0" w:color="auto"/>
              <w:left w:val="single" w:sz="4" w:space="0" w:color="auto"/>
              <w:right w:val="single" w:sz="4" w:space="0" w:color="auto"/>
            </w:tcBorders>
            <w:vAlign w:val="center"/>
          </w:tcPr>
          <w:p w14:paraId="4E655211" w14:textId="77777777" w:rsidR="004845F7" w:rsidRPr="004C3258" w:rsidRDefault="004845F7" w:rsidP="00650CA6">
            <w:pPr>
              <w:jc w:val="center"/>
              <w:rPr>
                <w:rFonts w:asciiTheme="minorHAnsi" w:hAnsiTheme="minorHAnsi" w:cstheme="minorHAnsi"/>
                <w:sz w:val="18"/>
                <w:szCs w:val="18"/>
                <w:lang w:val="el-GR"/>
              </w:rPr>
            </w:pPr>
            <w:r>
              <w:rPr>
                <w:rFonts w:asciiTheme="minorHAnsi" w:hAnsiTheme="minorHAnsi" w:cstheme="minorHAnsi"/>
                <w:sz w:val="18"/>
                <w:szCs w:val="18"/>
                <w:lang w:val="el-GR"/>
              </w:rPr>
              <w:t>1</w:t>
            </w:r>
          </w:p>
        </w:tc>
        <w:tc>
          <w:tcPr>
            <w:tcW w:w="2380" w:type="pct"/>
            <w:tcBorders>
              <w:top w:val="single" w:sz="4" w:space="0" w:color="auto"/>
              <w:left w:val="single" w:sz="4" w:space="0" w:color="auto"/>
              <w:bottom w:val="single" w:sz="4" w:space="0" w:color="auto"/>
              <w:right w:val="single" w:sz="4" w:space="0" w:color="auto"/>
            </w:tcBorders>
          </w:tcPr>
          <w:p w14:paraId="200A430D" w14:textId="77777777" w:rsidR="004845F7" w:rsidRPr="004C3258" w:rsidRDefault="004845F7" w:rsidP="00650CA6">
            <w:pPr>
              <w:pStyle w:val="ListParagraph"/>
              <w:numPr>
                <w:ilvl w:val="0"/>
                <w:numId w:val="6"/>
              </w:numPr>
              <w:suppressAutoHyphens w:val="0"/>
              <w:spacing w:after="0"/>
              <w:ind w:left="259" w:hanging="259"/>
              <w:rPr>
                <w:sz w:val="18"/>
                <w:szCs w:val="18"/>
                <w:lang w:val="el-GR"/>
              </w:rPr>
            </w:pPr>
            <w:r w:rsidRPr="004C3258">
              <w:rPr>
                <w:sz w:val="18"/>
                <w:szCs w:val="18"/>
                <w:lang w:val="el-GR"/>
              </w:rPr>
              <w:t>Κιτ αντιδραστηρίων το οποίο να είναι κατάλληλο για την αλληλούχηση ολόκληρου του ανθρώπινου γονιδιώματος (</w:t>
            </w:r>
            <w:r w:rsidRPr="004C3258">
              <w:rPr>
                <w:sz w:val="18"/>
                <w:szCs w:val="18"/>
              </w:rPr>
              <w:t>WGS</w:t>
            </w:r>
            <w:r w:rsidRPr="004C3258">
              <w:rPr>
                <w:sz w:val="18"/>
                <w:szCs w:val="18"/>
                <w:lang w:val="el-GR"/>
              </w:rPr>
              <w:t xml:space="preserve"> </w:t>
            </w:r>
            <w:r w:rsidRPr="004C3258">
              <w:rPr>
                <w:sz w:val="18"/>
                <w:szCs w:val="18"/>
              </w:rPr>
              <w:t>sequencing</w:t>
            </w:r>
            <w:r w:rsidRPr="004C3258">
              <w:rPr>
                <w:sz w:val="18"/>
                <w:szCs w:val="18"/>
                <w:lang w:val="el-GR"/>
              </w:rPr>
              <w:t>).</w:t>
            </w:r>
          </w:p>
        </w:tc>
        <w:tc>
          <w:tcPr>
            <w:tcW w:w="675" w:type="pct"/>
            <w:tcBorders>
              <w:top w:val="single" w:sz="4" w:space="0" w:color="auto"/>
              <w:left w:val="single" w:sz="4" w:space="0" w:color="auto"/>
              <w:bottom w:val="single" w:sz="4" w:space="0" w:color="auto"/>
              <w:right w:val="single" w:sz="4" w:space="0" w:color="auto"/>
            </w:tcBorders>
          </w:tcPr>
          <w:p w14:paraId="44BAFA47" w14:textId="77777777" w:rsidR="004845F7" w:rsidRPr="005A5DCB" w:rsidRDefault="004845F7" w:rsidP="00650CA6">
            <w:pPr>
              <w:rPr>
                <w:rFonts w:asciiTheme="minorHAnsi" w:hAnsiTheme="minorHAnsi" w:cstheme="minorHAnsi"/>
                <w:sz w:val="18"/>
                <w:szCs w:val="18"/>
                <w:lang w:val="el-GR"/>
              </w:rPr>
            </w:pPr>
          </w:p>
        </w:tc>
        <w:tc>
          <w:tcPr>
            <w:tcW w:w="472" w:type="pct"/>
            <w:vMerge w:val="restart"/>
            <w:tcBorders>
              <w:top w:val="single" w:sz="4" w:space="0" w:color="auto"/>
              <w:left w:val="single" w:sz="4" w:space="0" w:color="auto"/>
              <w:right w:val="single" w:sz="4" w:space="0" w:color="auto"/>
            </w:tcBorders>
            <w:vAlign w:val="center"/>
          </w:tcPr>
          <w:p w14:paraId="5420443E" w14:textId="77777777" w:rsidR="004845F7" w:rsidRPr="008B3636" w:rsidRDefault="004845F7" w:rsidP="00650CA6">
            <w:pPr>
              <w:jc w:val="center"/>
              <w:rPr>
                <w:rFonts w:asciiTheme="minorHAnsi" w:hAnsiTheme="minorHAnsi" w:cstheme="minorHAnsi"/>
                <w:sz w:val="18"/>
                <w:szCs w:val="18"/>
                <w:lang w:val="el-GR"/>
              </w:rPr>
            </w:pPr>
            <w:r>
              <w:rPr>
                <w:rFonts w:asciiTheme="minorHAnsi" w:hAnsiTheme="minorHAnsi" w:cstheme="minorHAnsi"/>
                <w:sz w:val="18"/>
                <w:szCs w:val="18"/>
                <w:lang w:val="el-GR"/>
              </w:rPr>
              <w:t>192</w:t>
            </w:r>
          </w:p>
        </w:tc>
        <w:tc>
          <w:tcPr>
            <w:tcW w:w="446" w:type="pct"/>
            <w:vMerge w:val="restart"/>
            <w:tcBorders>
              <w:top w:val="single" w:sz="4" w:space="0" w:color="auto"/>
              <w:left w:val="single" w:sz="4" w:space="0" w:color="auto"/>
              <w:right w:val="single" w:sz="4" w:space="0" w:color="auto"/>
            </w:tcBorders>
            <w:vAlign w:val="center"/>
          </w:tcPr>
          <w:p w14:paraId="74E6DF2E" w14:textId="77777777" w:rsidR="004845F7" w:rsidRPr="008B3636" w:rsidRDefault="004845F7" w:rsidP="00650CA6">
            <w:pPr>
              <w:jc w:val="center"/>
              <w:rPr>
                <w:rFonts w:asciiTheme="minorHAnsi" w:hAnsiTheme="minorHAnsi" w:cstheme="minorHAnsi"/>
                <w:sz w:val="18"/>
                <w:szCs w:val="18"/>
                <w:lang w:val="el-GR"/>
              </w:rPr>
            </w:pPr>
            <w:r>
              <w:rPr>
                <w:rFonts w:asciiTheme="minorHAnsi" w:hAnsiTheme="minorHAnsi" w:cstheme="minorHAnsi"/>
                <w:sz w:val="18"/>
                <w:szCs w:val="18"/>
                <w:lang w:val="el-GR"/>
              </w:rPr>
              <w:t>δείγμα</w:t>
            </w:r>
          </w:p>
        </w:tc>
        <w:tc>
          <w:tcPr>
            <w:tcW w:w="681" w:type="pct"/>
            <w:tcBorders>
              <w:top w:val="single" w:sz="4" w:space="0" w:color="auto"/>
              <w:left w:val="single" w:sz="4" w:space="0" w:color="auto"/>
              <w:bottom w:val="single" w:sz="4" w:space="0" w:color="auto"/>
              <w:right w:val="single" w:sz="4" w:space="0" w:color="auto"/>
            </w:tcBorders>
          </w:tcPr>
          <w:p w14:paraId="580CCDB0" w14:textId="77777777" w:rsidR="004845F7" w:rsidRPr="008B3636" w:rsidRDefault="004845F7" w:rsidP="00650CA6">
            <w:pPr>
              <w:rPr>
                <w:rFonts w:asciiTheme="minorHAnsi" w:hAnsiTheme="minorHAnsi" w:cstheme="minorHAnsi"/>
                <w:sz w:val="18"/>
                <w:szCs w:val="18"/>
                <w:lang w:val="el-GR"/>
              </w:rPr>
            </w:pPr>
          </w:p>
        </w:tc>
      </w:tr>
      <w:tr w:rsidR="004845F7" w:rsidRPr="00DC0BD2" w14:paraId="243D8E46" w14:textId="77777777" w:rsidTr="00650CA6">
        <w:trPr>
          <w:trHeight w:val="75"/>
          <w:jc w:val="center"/>
        </w:trPr>
        <w:tc>
          <w:tcPr>
            <w:tcW w:w="345" w:type="pct"/>
            <w:vMerge/>
            <w:tcBorders>
              <w:left w:val="single" w:sz="4" w:space="0" w:color="auto"/>
              <w:right w:val="single" w:sz="4" w:space="0" w:color="auto"/>
            </w:tcBorders>
            <w:vAlign w:val="center"/>
          </w:tcPr>
          <w:p w14:paraId="54827FBD"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2D6B5618"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Το αρχικό υλικό να είναι ολικό αίμα, σίελος ή αποξηραμένες κηλίδες αίματος.</w:t>
            </w:r>
          </w:p>
        </w:tc>
        <w:tc>
          <w:tcPr>
            <w:tcW w:w="675" w:type="pct"/>
            <w:tcBorders>
              <w:top w:val="single" w:sz="4" w:space="0" w:color="auto"/>
              <w:left w:val="single" w:sz="4" w:space="0" w:color="auto"/>
              <w:bottom w:val="single" w:sz="4" w:space="0" w:color="auto"/>
              <w:right w:val="single" w:sz="4" w:space="0" w:color="auto"/>
            </w:tcBorders>
          </w:tcPr>
          <w:p w14:paraId="09D2A7CB"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717BDEC0"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381D5AF2"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5936BEAB" w14:textId="77777777" w:rsidR="004845F7" w:rsidRPr="008B3636" w:rsidRDefault="004845F7" w:rsidP="00650CA6">
            <w:pPr>
              <w:rPr>
                <w:rFonts w:asciiTheme="minorHAnsi" w:hAnsiTheme="minorHAnsi" w:cstheme="minorHAnsi"/>
                <w:sz w:val="18"/>
                <w:szCs w:val="18"/>
                <w:lang w:val="el-GR"/>
              </w:rPr>
            </w:pPr>
          </w:p>
        </w:tc>
      </w:tr>
      <w:tr w:rsidR="004845F7" w:rsidRPr="00DC0BD2" w14:paraId="2F2D7AC5" w14:textId="77777777" w:rsidTr="00650CA6">
        <w:trPr>
          <w:trHeight w:val="75"/>
          <w:jc w:val="center"/>
        </w:trPr>
        <w:tc>
          <w:tcPr>
            <w:tcW w:w="345" w:type="pct"/>
            <w:vMerge/>
            <w:tcBorders>
              <w:left w:val="single" w:sz="4" w:space="0" w:color="auto"/>
              <w:right w:val="single" w:sz="4" w:space="0" w:color="auto"/>
            </w:tcBorders>
            <w:vAlign w:val="center"/>
          </w:tcPr>
          <w:p w14:paraId="6887D956"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3EA9A424"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 xml:space="preserve">Η αρχική ποσότητα </w:t>
            </w:r>
            <w:r w:rsidRPr="004C3258">
              <w:rPr>
                <w:sz w:val="18"/>
                <w:szCs w:val="18"/>
              </w:rPr>
              <w:t>DNA</w:t>
            </w:r>
            <w:r w:rsidRPr="004C3258">
              <w:rPr>
                <w:sz w:val="18"/>
                <w:szCs w:val="18"/>
                <w:lang w:val="el-GR"/>
              </w:rPr>
              <w:t xml:space="preserve"> να είναι από 25 </w:t>
            </w:r>
            <w:r w:rsidRPr="004C3258">
              <w:rPr>
                <w:sz w:val="18"/>
                <w:szCs w:val="18"/>
              </w:rPr>
              <w:t>ng</w:t>
            </w:r>
            <w:r w:rsidRPr="004C3258">
              <w:rPr>
                <w:sz w:val="18"/>
                <w:szCs w:val="18"/>
                <w:lang w:val="el-GR"/>
              </w:rPr>
              <w:t xml:space="preserve"> έως 2.000 </w:t>
            </w:r>
            <w:r w:rsidRPr="004C3258">
              <w:rPr>
                <w:sz w:val="18"/>
                <w:szCs w:val="18"/>
              </w:rPr>
              <w:t>ng</w:t>
            </w:r>
            <w:r w:rsidRPr="004C3258">
              <w:rPr>
                <w:sz w:val="18"/>
                <w:szCs w:val="18"/>
                <w:lang w:val="el-GR"/>
              </w:rPr>
              <w:t>.</w:t>
            </w:r>
          </w:p>
        </w:tc>
        <w:tc>
          <w:tcPr>
            <w:tcW w:w="675" w:type="pct"/>
            <w:tcBorders>
              <w:top w:val="single" w:sz="4" w:space="0" w:color="auto"/>
              <w:left w:val="single" w:sz="4" w:space="0" w:color="auto"/>
              <w:bottom w:val="single" w:sz="4" w:space="0" w:color="auto"/>
              <w:right w:val="single" w:sz="4" w:space="0" w:color="auto"/>
            </w:tcBorders>
          </w:tcPr>
          <w:p w14:paraId="0D0AC223"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70C67002"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07C3FEE1"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0515C4D9" w14:textId="77777777" w:rsidR="004845F7" w:rsidRPr="008B3636" w:rsidRDefault="004845F7" w:rsidP="00650CA6">
            <w:pPr>
              <w:rPr>
                <w:rFonts w:asciiTheme="minorHAnsi" w:hAnsiTheme="minorHAnsi" w:cstheme="minorHAnsi"/>
                <w:sz w:val="18"/>
                <w:szCs w:val="18"/>
                <w:lang w:val="el-GR"/>
              </w:rPr>
            </w:pPr>
          </w:p>
        </w:tc>
      </w:tr>
      <w:tr w:rsidR="004845F7" w:rsidRPr="00DC0BD2" w14:paraId="2267CF0C" w14:textId="77777777" w:rsidTr="00650CA6">
        <w:trPr>
          <w:trHeight w:val="75"/>
          <w:jc w:val="center"/>
        </w:trPr>
        <w:tc>
          <w:tcPr>
            <w:tcW w:w="345" w:type="pct"/>
            <w:vMerge/>
            <w:tcBorders>
              <w:left w:val="single" w:sz="4" w:space="0" w:color="auto"/>
              <w:right w:val="single" w:sz="4" w:space="0" w:color="auto"/>
            </w:tcBorders>
            <w:vAlign w:val="center"/>
          </w:tcPr>
          <w:p w14:paraId="7ECBAB68"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667BBECC"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Η δοκιμασία, ξεκινώντας από το γενωμικό υλικό, να δύναται να ολοκληρωθεί σε 1,5 ώρες.</w:t>
            </w:r>
          </w:p>
        </w:tc>
        <w:tc>
          <w:tcPr>
            <w:tcW w:w="675" w:type="pct"/>
            <w:tcBorders>
              <w:top w:val="single" w:sz="4" w:space="0" w:color="auto"/>
              <w:left w:val="single" w:sz="4" w:space="0" w:color="auto"/>
              <w:bottom w:val="single" w:sz="4" w:space="0" w:color="auto"/>
              <w:right w:val="single" w:sz="4" w:space="0" w:color="auto"/>
            </w:tcBorders>
          </w:tcPr>
          <w:p w14:paraId="34538847"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039FE26A"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27BDAF16"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32F2A9C6" w14:textId="77777777" w:rsidR="004845F7" w:rsidRPr="008B3636" w:rsidRDefault="004845F7" w:rsidP="00650CA6">
            <w:pPr>
              <w:rPr>
                <w:rFonts w:asciiTheme="minorHAnsi" w:hAnsiTheme="minorHAnsi" w:cstheme="minorHAnsi"/>
                <w:sz w:val="18"/>
                <w:szCs w:val="18"/>
                <w:lang w:val="el-GR"/>
              </w:rPr>
            </w:pPr>
          </w:p>
        </w:tc>
      </w:tr>
      <w:tr w:rsidR="004845F7" w:rsidRPr="00DC0BD2" w14:paraId="30C14D18" w14:textId="77777777" w:rsidTr="00650CA6">
        <w:trPr>
          <w:trHeight w:val="75"/>
          <w:jc w:val="center"/>
        </w:trPr>
        <w:tc>
          <w:tcPr>
            <w:tcW w:w="345" w:type="pct"/>
            <w:vMerge/>
            <w:tcBorders>
              <w:left w:val="single" w:sz="4" w:space="0" w:color="auto"/>
              <w:right w:val="single" w:sz="4" w:space="0" w:color="auto"/>
            </w:tcBorders>
            <w:vAlign w:val="center"/>
          </w:tcPr>
          <w:p w14:paraId="037EC918"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31F54701"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 xml:space="preserve">Η χημεία της μεθόδου να μη χρειάζεται </w:t>
            </w:r>
            <w:r w:rsidRPr="004C3258">
              <w:rPr>
                <w:sz w:val="18"/>
                <w:szCs w:val="18"/>
              </w:rPr>
              <w:t>PCR</w:t>
            </w:r>
            <w:r w:rsidRPr="004C3258">
              <w:rPr>
                <w:sz w:val="18"/>
                <w:szCs w:val="18"/>
                <w:lang w:val="el-GR"/>
              </w:rPr>
              <w:t xml:space="preserve"> διαδικασία, έτσι ώστε να αποφεύγονται τα </w:t>
            </w:r>
            <w:r w:rsidRPr="004C3258">
              <w:rPr>
                <w:sz w:val="18"/>
                <w:szCs w:val="18"/>
              </w:rPr>
              <w:t>PCR</w:t>
            </w:r>
            <w:r w:rsidRPr="004C3258">
              <w:rPr>
                <w:sz w:val="18"/>
                <w:szCs w:val="18"/>
                <w:lang w:val="el-GR"/>
              </w:rPr>
              <w:t xml:space="preserve"> </w:t>
            </w:r>
            <w:r w:rsidRPr="004C3258">
              <w:rPr>
                <w:sz w:val="18"/>
                <w:szCs w:val="18"/>
              </w:rPr>
              <w:t>bias</w:t>
            </w:r>
            <w:r w:rsidRPr="004C3258">
              <w:rPr>
                <w:sz w:val="18"/>
                <w:szCs w:val="18"/>
                <w:lang w:val="el-GR"/>
              </w:rPr>
              <w:t xml:space="preserve"> και να επιτυγχάνεται καλύτερη κάλυψη των πλούσιων σε </w:t>
            </w:r>
            <w:r w:rsidRPr="004C3258">
              <w:rPr>
                <w:sz w:val="18"/>
                <w:szCs w:val="18"/>
              </w:rPr>
              <w:t>GC</w:t>
            </w:r>
            <w:r w:rsidRPr="004C3258">
              <w:rPr>
                <w:sz w:val="18"/>
                <w:szCs w:val="18"/>
                <w:lang w:val="el-GR"/>
              </w:rPr>
              <w:t xml:space="preserve"> περιοχών.</w:t>
            </w:r>
          </w:p>
        </w:tc>
        <w:tc>
          <w:tcPr>
            <w:tcW w:w="675" w:type="pct"/>
            <w:tcBorders>
              <w:top w:val="single" w:sz="4" w:space="0" w:color="auto"/>
              <w:left w:val="single" w:sz="4" w:space="0" w:color="auto"/>
              <w:bottom w:val="single" w:sz="4" w:space="0" w:color="auto"/>
              <w:right w:val="single" w:sz="4" w:space="0" w:color="auto"/>
            </w:tcBorders>
          </w:tcPr>
          <w:p w14:paraId="29B1CE6D"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2548F601"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7B1245FF"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07144C57" w14:textId="77777777" w:rsidR="004845F7" w:rsidRPr="008B3636" w:rsidRDefault="004845F7" w:rsidP="00650CA6">
            <w:pPr>
              <w:rPr>
                <w:rFonts w:asciiTheme="minorHAnsi" w:hAnsiTheme="minorHAnsi" w:cstheme="minorHAnsi"/>
                <w:sz w:val="18"/>
                <w:szCs w:val="18"/>
                <w:lang w:val="el-GR"/>
              </w:rPr>
            </w:pPr>
          </w:p>
        </w:tc>
      </w:tr>
      <w:tr w:rsidR="004845F7" w:rsidRPr="00DC0BD2" w14:paraId="768211AE" w14:textId="77777777" w:rsidTr="00650CA6">
        <w:trPr>
          <w:trHeight w:val="75"/>
          <w:jc w:val="center"/>
        </w:trPr>
        <w:tc>
          <w:tcPr>
            <w:tcW w:w="345" w:type="pct"/>
            <w:vMerge/>
            <w:tcBorders>
              <w:left w:val="single" w:sz="4" w:space="0" w:color="auto"/>
              <w:right w:val="single" w:sz="4" w:space="0" w:color="auto"/>
            </w:tcBorders>
            <w:vAlign w:val="center"/>
          </w:tcPr>
          <w:p w14:paraId="02B760FF"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5010D0DB"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 xml:space="preserve">Ο κατακερματισμός του </w:t>
            </w:r>
            <w:r w:rsidRPr="004C3258">
              <w:rPr>
                <w:sz w:val="18"/>
                <w:szCs w:val="18"/>
              </w:rPr>
              <w:t>DNA</w:t>
            </w:r>
            <w:r w:rsidRPr="004C3258">
              <w:rPr>
                <w:sz w:val="18"/>
                <w:szCs w:val="18"/>
                <w:lang w:val="el-GR"/>
              </w:rPr>
              <w:t xml:space="preserve"> και η πρόσδεση προσαρμογέα να γίνεται σε μία ενιαία, ταχεία ενζυματική αντίδραση.</w:t>
            </w:r>
          </w:p>
        </w:tc>
        <w:tc>
          <w:tcPr>
            <w:tcW w:w="675" w:type="pct"/>
            <w:tcBorders>
              <w:top w:val="single" w:sz="4" w:space="0" w:color="auto"/>
              <w:left w:val="single" w:sz="4" w:space="0" w:color="auto"/>
              <w:bottom w:val="single" w:sz="4" w:space="0" w:color="auto"/>
              <w:right w:val="single" w:sz="4" w:space="0" w:color="auto"/>
            </w:tcBorders>
          </w:tcPr>
          <w:p w14:paraId="30294092"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399EF7CF"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229580B7"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5C77AF04" w14:textId="77777777" w:rsidR="004845F7" w:rsidRPr="008B3636" w:rsidRDefault="004845F7" w:rsidP="00650CA6">
            <w:pPr>
              <w:rPr>
                <w:rFonts w:asciiTheme="minorHAnsi" w:hAnsiTheme="minorHAnsi" w:cstheme="minorHAnsi"/>
                <w:sz w:val="18"/>
                <w:szCs w:val="18"/>
                <w:lang w:val="el-GR"/>
              </w:rPr>
            </w:pPr>
          </w:p>
        </w:tc>
      </w:tr>
      <w:tr w:rsidR="004845F7" w:rsidRPr="00DC0BD2" w14:paraId="316C56AC" w14:textId="77777777" w:rsidTr="00650CA6">
        <w:trPr>
          <w:trHeight w:val="75"/>
          <w:jc w:val="center"/>
        </w:trPr>
        <w:tc>
          <w:tcPr>
            <w:tcW w:w="345" w:type="pct"/>
            <w:vMerge/>
            <w:tcBorders>
              <w:left w:val="single" w:sz="4" w:space="0" w:color="auto"/>
              <w:right w:val="single" w:sz="4" w:space="0" w:color="auto"/>
            </w:tcBorders>
            <w:vAlign w:val="center"/>
          </w:tcPr>
          <w:p w14:paraId="76ED2942"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0354BC25"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Να περιλαμβάνεται κιτ για την ειδική σήμανση ενζυμικά κατακερματισμένου γενετικού υλικού με μοναδιαίες ετικέτες (</w:t>
            </w:r>
            <w:r w:rsidRPr="004C3258">
              <w:rPr>
                <w:sz w:val="18"/>
                <w:szCs w:val="18"/>
              </w:rPr>
              <w:t>indices</w:t>
            </w:r>
            <w:r w:rsidRPr="004C3258">
              <w:rPr>
                <w:sz w:val="18"/>
                <w:szCs w:val="18"/>
                <w:lang w:val="el-GR"/>
              </w:rPr>
              <w:t>) για χρήση σε διαδικασίες πολλαπλής συλλογής και ταυτόχρονης αλληλούχησης (</w:t>
            </w:r>
            <w:r w:rsidRPr="004C3258">
              <w:rPr>
                <w:sz w:val="18"/>
                <w:szCs w:val="18"/>
              </w:rPr>
              <w:t>pooling</w:t>
            </w:r>
            <w:r w:rsidRPr="004C3258">
              <w:rPr>
                <w:sz w:val="18"/>
                <w:szCs w:val="18"/>
                <w:lang w:val="el-GR"/>
              </w:rPr>
              <w:t xml:space="preserve"> / </w:t>
            </w:r>
            <w:r w:rsidRPr="004C3258">
              <w:rPr>
                <w:sz w:val="18"/>
                <w:szCs w:val="18"/>
              </w:rPr>
              <w:t>multiplexing</w:t>
            </w:r>
            <w:r w:rsidRPr="004C3258">
              <w:rPr>
                <w:sz w:val="18"/>
                <w:szCs w:val="18"/>
                <w:lang w:val="el-GR"/>
              </w:rPr>
              <w:t xml:space="preserve">) σε αλληλουχητές νέας γενιάς του οίκου </w:t>
            </w:r>
            <w:r w:rsidRPr="004C3258">
              <w:rPr>
                <w:sz w:val="18"/>
                <w:szCs w:val="18"/>
              </w:rPr>
              <w:t>Illumina</w:t>
            </w:r>
            <w:r w:rsidRPr="004C3258">
              <w:rPr>
                <w:sz w:val="18"/>
                <w:szCs w:val="18"/>
                <w:lang w:val="el-GR"/>
              </w:rPr>
              <w:t xml:space="preserve">. </w:t>
            </w:r>
            <w:r w:rsidRPr="004C3258">
              <w:rPr>
                <w:sz w:val="18"/>
                <w:szCs w:val="18"/>
              </w:rPr>
              <w:t>Να δίνεται η δυνατότητα πολυπλεξίας έως και 96 δειγμάτων ταυτόχρονα</w:t>
            </w:r>
          </w:p>
        </w:tc>
        <w:tc>
          <w:tcPr>
            <w:tcW w:w="675" w:type="pct"/>
            <w:tcBorders>
              <w:top w:val="single" w:sz="4" w:space="0" w:color="auto"/>
              <w:left w:val="single" w:sz="4" w:space="0" w:color="auto"/>
              <w:bottom w:val="single" w:sz="4" w:space="0" w:color="auto"/>
              <w:right w:val="single" w:sz="4" w:space="0" w:color="auto"/>
            </w:tcBorders>
          </w:tcPr>
          <w:p w14:paraId="64C291F5"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17665EE4"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4D53171C"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07AA758D" w14:textId="77777777" w:rsidR="004845F7" w:rsidRPr="008B3636" w:rsidRDefault="004845F7" w:rsidP="00650CA6">
            <w:pPr>
              <w:rPr>
                <w:rFonts w:asciiTheme="minorHAnsi" w:hAnsiTheme="minorHAnsi" w:cstheme="minorHAnsi"/>
                <w:sz w:val="18"/>
                <w:szCs w:val="18"/>
                <w:lang w:val="el-GR"/>
              </w:rPr>
            </w:pPr>
          </w:p>
        </w:tc>
      </w:tr>
      <w:tr w:rsidR="004845F7" w:rsidRPr="00DC0BD2" w14:paraId="2A913A17" w14:textId="77777777" w:rsidTr="00650CA6">
        <w:trPr>
          <w:trHeight w:val="75"/>
          <w:jc w:val="center"/>
        </w:trPr>
        <w:tc>
          <w:tcPr>
            <w:tcW w:w="345" w:type="pct"/>
            <w:vMerge/>
            <w:tcBorders>
              <w:left w:val="single" w:sz="4" w:space="0" w:color="auto"/>
              <w:right w:val="single" w:sz="4" w:space="0" w:color="auto"/>
            </w:tcBorders>
            <w:vAlign w:val="center"/>
          </w:tcPr>
          <w:p w14:paraId="2445E405"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28495DFF"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 xml:space="preserve">Να περιλαμβάνεται κιτ απομόνωσης </w:t>
            </w:r>
            <w:r w:rsidRPr="004C3258">
              <w:rPr>
                <w:sz w:val="18"/>
                <w:szCs w:val="18"/>
              </w:rPr>
              <w:t>DNA</w:t>
            </w:r>
            <w:r w:rsidRPr="004C3258">
              <w:rPr>
                <w:sz w:val="18"/>
                <w:szCs w:val="18"/>
                <w:lang w:val="el-GR"/>
              </w:rPr>
              <w:t xml:space="preserve"> από ολικό αίμα για αυτοματοποίηση σε σύστημα ιδιοκτησίας του Ιδρύματος (</w:t>
            </w:r>
            <w:r w:rsidRPr="004C3258">
              <w:rPr>
                <w:sz w:val="18"/>
                <w:szCs w:val="18"/>
              </w:rPr>
              <w:t>QIA</w:t>
            </w:r>
            <w:r w:rsidRPr="004C3258">
              <w:rPr>
                <w:sz w:val="18"/>
                <w:szCs w:val="18"/>
                <w:lang w:val="el-GR"/>
              </w:rPr>
              <w:t xml:space="preserve"> </w:t>
            </w:r>
            <w:r w:rsidRPr="004C3258">
              <w:rPr>
                <w:sz w:val="18"/>
                <w:szCs w:val="18"/>
              </w:rPr>
              <w:t>SYMPHONY</w:t>
            </w:r>
            <w:r w:rsidRPr="004C3258">
              <w:rPr>
                <w:sz w:val="18"/>
                <w:szCs w:val="18"/>
                <w:lang w:val="el-GR"/>
              </w:rPr>
              <w:t xml:space="preserve">). Η απομόνωση να βασίζεται στην τεχνολογία μαγνητικών σφαιριδίων. Τα αντιδραστήρια να παρέχονται σε προγεμισμένες κασέτες για ευκολία στη χρήση. Τα αντιδραστήρια να διαθέτουν γραμμωτούς κωδικούς που επιτρέπουν την πλήρη παρακολούθησή τους από το σύστημα. Το κιτ να είναι κατάλληλο για </w:t>
            </w:r>
            <w:r w:rsidRPr="004C3258">
              <w:rPr>
                <w:i/>
                <w:iCs/>
                <w:sz w:val="18"/>
                <w:szCs w:val="18"/>
              </w:rPr>
              <w:t>in</w:t>
            </w:r>
            <w:r w:rsidRPr="004C3258">
              <w:rPr>
                <w:i/>
                <w:iCs/>
                <w:sz w:val="18"/>
                <w:szCs w:val="18"/>
                <w:lang w:val="el-GR"/>
              </w:rPr>
              <w:t xml:space="preserve"> </w:t>
            </w:r>
            <w:r w:rsidRPr="004C3258">
              <w:rPr>
                <w:i/>
                <w:iCs/>
                <w:sz w:val="18"/>
                <w:szCs w:val="18"/>
              </w:rPr>
              <w:t>vitro</w:t>
            </w:r>
            <w:r w:rsidRPr="004C3258">
              <w:rPr>
                <w:sz w:val="18"/>
                <w:szCs w:val="18"/>
                <w:lang w:val="el-GR"/>
              </w:rPr>
              <w:t xml:space="preserve"> διαγνωστική χρήση (</w:t>
            </w:r>
            <w:r w:rsidRPr="004C3258">
              <w:rPr>
                <w:sz w:val="18"/>
                <w:szCs w:val="18"/>
              </w:rPr>
              <w:t>CE</w:t>
            </w:r>
            <w:r w:rsidRPr="004C3258">
              <w:rPr>
                <w:sz w:val="18"/>
                <w:szCs w:val="18"/>
                <w:lang w:val="el-GR"/>
              </w:rPr>
              <w:t>-</w:t>
            </w:r>
            <w:r w:rsidRPr="004C3258">
              <w:rPr>
                <w:sz w:val="18"/>
                <w:szCs w:val="18"/>
              </w:rPr>
              <w:t>IVD</w:t>
            </w:r>
            <w:r w:rsidRPr="004C3258">
              <w:rPr>
                <w:sz w:val="18"/>
                <w:szCs w:val="18"/>
                <w:lang w:val="el-GR"/>
              </w:rPr>
              <w:t>).</w:t>
            </w:r>
          </w:p>
        </w:tc>
        <w:tc>
          <w:tcPr>
            <w:tcW w:w="675" w:type="pct"/>
            <w:tcBorders>
              <w:top w:val="single" w:sz="4" w:space="0" w:color="auto"/>
              <w:left w:val="single" w:sz="4" w:space="0" w:color="auto"/>
              <w:bottom w:val="single" w:sz="4" w:space="0" w:color="auto"/>
              <w:right w:val="single" w:sz="4" w:space="0" w:color="auto"/>
            </w:tcBorders>
          </w:tcPr>
          <w:p w14:paraId="21A7D2BC"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right w:val="single" w:sz="4" w:space="0" w:color="auto"/>
            </w:tcBorders>
            <w:vAlign w:val="center"/>
          </w:tcPr>
          <w:p w14:paraId="3E4C3AA2"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right w:val="single" w:sz="4" w:space="0" w:color="auto"/>
            </w:tcBorders>
            <w:vAlign w:val="center"/>
          </w:tcPr>
          <w:p w14:paraId="0D722582"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6F1598BB" w14:textId="77777777" w:rsidR="004845F7" w:rsidRPr="008B3636" w:rsidRDefault="004845F7" w:rsidP="00650CA6">
            <w:pPr>
              <w:rPr>
                <w:rFonts w:asciiTheme="minorHAnsi" w:hAnsiTheme="minorHAnsi" w:cstheme="minorHAnsi"/>
                <w:sz w:val="18"/>
                <w:szCs w:val="18"/>
                <w:lang w:val="el-GR"/>
              </w:rPr>
            </w:pPr>
          </w:p>
        </w:tc>
      </w:tr>
      <w:tr w:rsidR="004845F7" w:rsidRPr="00DC0BD2" w14:paraId="7C4D5995" w14:textId="77777777" w:rsidTr="00650CA6">
        <w:trPr>
          <w:trHeight w:val="75"/>
          <w:jc w:val="center"/>
        </w:trPr>
        <w:tc>
          <w:tcPr>
            <w:tcW w:w="345" w:type="pct"/>
            <w:vMerge/>
            <w:tcBorders>
              <w:left w:val="single" w:sz="4" w:space="0" w:color="auto"/>
              <w:bottom w:val="single" w:sz="4" w:space="0" w:color="auto"/>
              <w:right w:val="single" w:sz="4" w:space="0" w:color="auto"/>
            </w:tcBorders>
            <w:vAlign w:val="center"/>
          </w:tcPr>
          <w:p w14:paraId="206E5D73" w14:textId="77777777" w:rsidR="004845F7" w:rsidRPr="00C6109F" w:rsidRDefault="004845F7" w:rsidP="00650CA6">
            <w:pPr>
              <w:jc w:val="center"/>
              <w:rPr>
                <w:rFonts w:asciiTheme="minorHAnsi" w:hAnsiTheme="minorHAnsi" w:cstheme="minorHAnsi"/>
                <w:sz w:val="18"/>
                <w:szCs w:val="18"/>
                <w:lang w:val="el-GR"/>
              </w:rPr>
            </w:pPr>
          </w:p>
        </w:tc>
        <w:tc>
          <w:tcPr>
            <w:tcW w:w="2380" w:type="pct"/>
            <w:tcBorders>
              <w:top w:val="single" w:sz="4" w:space="0" w:color="auto"/>
              <w:left w:val="single" w:sz="4" w:space="0" w:color="auto"/>
              <w:bottom w:val="single" w:sz="4" w:space="0" w:color="auto"/>
              <w:right w:val="single" w:sz="4" w:space="0" w:color="auto"/>
            </w:tcBorders>
          </w:tcPr>
          <w:p w14:paraId="4503B721" w14:textId="77777777" w:rsidR="004845F7" w:rsidRPr="004C3258" w:rsidRDefault="004845F7" w:rsidP="00650CA6">
            <w:pPr>
              <w:pStyle w:val="ListParagraph"/>
              <w:numPr>
                <w:ilvl w:val="0"/>
                <w:numId w:val="6"/>
              </w:numPr>
              <w:suppressAutoHyphens w:val="0"/>
              <w:spacing w:after="0"/>
              <w:ind w:left="259" w:hanging="259"/>
              <w:rPr>
                <w:color w:val="000000"/>
                <w:sz w:val="18"/>
                <w:szCs w:val="18"/>
                <w:lang w:val="el-GR"/>
              </w:rPr>
            </w:pPr>
            <w:r w:rsidRPr="004C3258">
              <w:rPr>
                <w:sz w:val="18"/>
                <w:szCs w:val="18"/>
                <w:lang w:val="el-GR"/>
              </w:rPr>
              <w:t xml:space="preserve">Να περιλαμβάνεται πλήρες κιτ που να έχει όλα τα απαραίτητα αντιδραστήρια για την κλωνική ενίσχυση και την αλληλούχηση βιβλιοθήκης σε γενετικό αναλυτή </w:t>
            </w:r>
            <w:r w:rsidRPr="004C3258">
              <w:rPr>
                <w:sz w:val="18"/>
                <w:szCs w:val="18"/>
              </w:rPr>
              <w:t>NovaSeq</w:t>
            </w:r>
            <w:r w:rsidRPr="004C3258">
              <w:rPr>
                <w:sz w:val="18"/>
                <w:szCs w:val="18"/>
                <w:lang w:val="el-GR"/>
              </w:rPr>
              <w:t xml:space="preserve"> Χ </w:t>
            </w:r>
            <w:r w:rsidRPr="004C3258">
              <w:rPr>
                <w:sz w:val="18"/>
                <w:szCs w:val="18"/>
              </w:rPr>
              <w:t>Plus</w:t>
            </w:r>
            <w:r w:rsidRPr="004C3258">
              <w:rPr>
                <w:sz w:val="18"/>
                <w:szCs w:val="18"/>
                <w:lang w:val="el-GR"/>
              </w:rPr>
              <w:t xml:space="preserve"> του οίκου Ι</w:t>
            </w:r>
            <w:r w:rsidRPr="004C3258">
              <w:rPr>
                <w:sz w:val="18"/>
                <w:szCs w:val="18"/>
              </w:rPr>
              <w:t>llumina</w:t>
            </w:r>
            <w:r w:rsidRPr="004C3258">
              <w:rPr>
                <w:sz w:val="18"/>
                <w:szCs w:val="18"/>
                <w:lang w:val="el-GR"/>
              </w:rPr>
              <w:t>. Τα αντιδραστήρια είναι έτοιμα προανανεμειγμένα και τοποθετημένα σε ειδική κασέτα μίας χρήσης (</w:t>
            </w:r>
            <w:r w:rsidRPr="004C3258">
              <w:rPr>
                <w:sz w:val="18"/>
                <w:szCs w:val="18"/>
              </w:rPr>
              <w:t>cartridge</w:t>
            </w:r>
            <w:r w:rsidRPr="004C3258">
              <w:rPr>
                <w:sz w:val="18"/>
                <w:szCs w:val="18"/>
                <w:lang w:val="el-GR"/>
              </w:rPr>
              <w:t>), επιτρέποντας την ευκολότερη διαδικασία αλληλούχησης. Τ</w:t>
            </w:r>
            <w:r w:rsidRPr="004C3258">
              <w:rPr>
                <w:sz w:val="18"/>
                <w:szCs w:val="18"/>
              </w:rPr>
              <w:t>o</w:t>
            </w:r>
            <w:r w:rsidRPr="004C3258">
              <w:rPr>
                <w:sz w:val="18"/>
                <w:szCs w:val="18"/>
                <w:lang w:val="el-GR"/>
              </w:rPr>
              <w:t xml:space="preserve"> κιτ μπορεί να υποστηρίξει αλληλουχήσεις μονής και διπλής κατεύθυνσης (</w:t>
            </w:r>
            <w:r w:rsidRPr="004C3258">
              <w:rPr>
                <w:sz w:val="18"/>
                <w:szCs w:val="18"/>
              </w:rPr>
              <w:t>single</w:t>
            </w:r>
            <w:r w:rsidRPr="004C3258">
              <w:rPr>
                <w:sz w:val="18"/>
                <w:szCs w:val="18"/>
                <w:lang w:val="el-GR"/>
              </w:rPr>
              <w:t xml:space="preserve">- </w:t>
            </w:r>
            <w:r w:rsidRPr="004C3258">
              <w:rPr>
                <w:sz w:val="18"/>
                <w:szCs w:val="18"/>
              </w:rPr>
              <w:t>and</w:t>
            </w:r>
            <w:r w:rsidRPr="004C3258">
              <w:rPr>
                <w:sz w:val="18"/>
                <w:szCs w:val="18"/>
                <w:lang w:val="el-GR"/>
              </w:rPr>
              <w:t xml:space="preserve"> </w:t>
            </w:r>
            <w:r w:rsidRPr="004C3258">
              <w:rPr>
                <w:sz w:val="18"/>
                <w:szCs w:val="18"/>
              </w:rPr>
              <w:t>paired</w:t>
            </w:r>
            <w:r w:rsidRPr="004C3258">
              <w:rPr>
                <w:sz w:val="18"/>
                <w:szCs w:val="18"/>
                <w:lang w:val="el-GR"/>
              </w:rPr>
              <w:t>-</w:t>
            </w:r>
            <w:r w:rsidRPr="004C3258">
              <w:rPr>
                <w:sz w:val="18"/>
                <w:szCs w:val="18"/>
              </w:rPr>
              <w:t>end</w:t>
            </w:r>
            <w:r w:rsidRPr="004C3258">
              <w:rPr>
                <w:sz w:val="18"/>
                <w:szCs w:val="18"/>
                <w:lang w:val="el-GR"/>
              </w:rPr>
              <w:t xml:space="preserve"> </w:t>
            </w:r>
            <w:r w:rsidRPr="004C3258">
              <w:rPr>
                <w:sz w:val="18"/>
                <w:szCs w:val="18"/>
              </w:rPr>
              <w:t>read</w:t>
            </w:r>
            <w:r w:rsidRPr="004C3258">
              <w:rPr>
                <w:sz w:val="18"/>
                <w:szCs w:val="18"/>
                <w:lang w:val="el-GR"/>
              </w:rPr>
              <w:t xml:space="preserve"> </w:t>
            </w:r>
            <w:r w:rsidRPr="004C3258">
              <w:rPr>
                <w:sz w:val="18"/>
                <w:szCs w:val="18"/>
              </w:rPr>
              <w:t>protocols</w:t>
            </w:r>
            <w:r w:rsidRPr="004C3258">
              <w:rPr>
                <w:sz w:val="18"/>
                <w:szCs w:val="18"/>
                <w:lang w:val="el-GR"/>
              </w:rPr>
              <w:t xml:space="preserve">). Η αλληλούχηση μπορεί να γίνει σε τμήματα </w:t>
            </w:r>
            <w:r w:rsidRPr="004C3258">
              <w:rPr>
                <w:sz w:val="18"/>
                <w:szCs w:val="18"/>
              </w:rPr>
              <w:t>DNA</w:t>
            </w:r>
            <w:r w:rsidRPr="004C3258">
              <w:rPr>
                <w:sz w:val="18"/>
                <w:szCs w:val="18"/>
                <w:lang w:val="el-GR"/>
              </w:rPr>
              <w:t xml:space="preserve"> έως 300 </w:t>
            </w:r>
            <w:r w:rsidRPr="004C3258">
              <w:rPr>
                <w:sz w:val="18"/>
                <w:szCs w:val="18"/>
              </w:rPr>
              <w:t>bp</w:t>
            </w:r>
            <w:r w:rsidRPr="004C3258">
              <w:rPr>
                <w:sz w:val="18"/>
                <w:szCs w:val="18"/>
                <w:lang w:val="el-GR"/>
              </w:rPr>
              <w:t xml:space="preserve">. Το κιτ να είναι ικανό να αποδώσει έως 35 δισεκατομμύρια </w:t>
            </w:r>
            <w:r w:rsidRPr="004C3258">
              <w:rPr>
                <w:sz w:val="18"/>
                <w:szCs w:val="18"/>
              </w:rPr>
              <w:t>reads</w:t>
            </w:r>
            <w:r w:rsidRPr="004C3258">
              <w:rPr>
                <w:sz w:val="18"/>
                <w:szCs w:val="18"/>
                <w:lang w:val="el-GR"/>
              </w:rPr>
              <w:t xml:space="preserve"> σε μία εκτέλεση μονής κατεύθυνσης. </w:t>
            </w:r>
            <w:r w:rsidRPr="004C3258">
              <w:rPr>
                <w:sz w:val="18"/>
                <w:szCs w:val="18"/>
              </w:rPr>
              <w:t>Το κιτ είναι ικανό να αποδώσει έως  10,5 Tb δεδομένων.</w:t>
            </w:r>
          </w:p>
        </w:tc>
        <w:tc>
          <w:tcPr>
            <w:tcW w:w="675" w:type="pct"/>
            <w:tcBorders>
              <w:top w:val="single" w:sz="4" w:space="0" w:color="auto"/>
              <w:left w:val="single" w:sz="4" w:space="0" w:color="auto"/>
              <w:bottom w:val="single" w:sz="4" w:space="0" w:color="auto"/>
              <w:right w:val="single" w:sz="4" w:space="0" w:color="auto"/>
            </w:tcBorders>
          </w:tcPr>
          <w:p w14:paraId="3A95493A" w14:textId="77777777" w:rsidR="004845F7" w:rsidRPr="005A5DCB" w:rsidRDefault="004845F7" w:rsidP="00650CA6">
            <w:pPr>
              <w:rPr>
                <w:rFonts w:asciiTheme="minorHAnsi" w:hAnsiTheme="minorHAnsi" w:cstheme="minorHAnsi"/>
                <w:sz w:val="18"/>
                <w:szCs w:val="18"/>
                <w:lang w:val="el-GR"/>
              </w:rPr>
            </w:pPr>
          </w:p>
        </w:tc>
        <w:tc>
          <w:tcPr>
            <w:tcW w:w="472" w:type="pct"/>
            <w:vMerge/>
            <w:tcBorders>
              <w:left w:val="single" w:sz="4" w:space="0" w:color="auto"/>
              <w:bottom w:val="single" w:sz="4" w:space="0" w:color="auto"/>
              <w:right w:val="single" w:sz="4" w:space="0" w:color="auto"/>
            </w:tcBorders>
            <w:vAlign w:val="center"/>
          </w:tcPr>
          <w:p w14:paraId="0C27008D" w14:textId="77777777" w:rsidR="004845F7" w:rsidRPr="008B3636" w:rsidRDefault="004845F7" w:rsidP="00650CA6">
            <w:pPr>
              <w:jc w:val="center"/>
              <w:rPr>
                <w:rFonts w:asciiTheme="minorHAnsi" w:hAnsiTheme="minorHAnsi" w:cstheme="minorHAnsi"/>
                <w:sz w:val="18"/>
                <w:szCs w:val="18"/>
                <w:lang w:val="el-GR"/>
              </w:rPr>
            </w:pPr>
          </w:p>
        </w:tc>
        <w:tc>
          <w:tcPr>
            <w:tcW w:w="446" w:type="pct"/>
            <w:vMerge/>
            <w:tcBorders>
              <w:left w:val="single" w:sz="4" w:space="0" w:color="auto"/>
              <w:bottom w:val="single" w:sz="4" w:space="0" w:color="auto"/>
              <w:right w:val="single" w:sz="4" w:space="0" w:color="auto"/>
            </w:tcBorders>
            <w:vAlign w:val="center"/>
          </w:tcPr>
          <w:p w14:paraId="4F4CE9D4" w14:textId="77777777" w:rsidR="004845F7" w:rsidRPr="008B3636" w:rsidRDefault="004845F7" w:rsidP="00650CA6">
            <w:pPr>
              <w:jc w:val="center"/>
              <w:rPr>
                <w:rFonts w:asciiTheme="minorHAnsi" w:hAnsiTheme="minorHAnsi" w:cstheme="minorHAnsi"/>
                <w:sz w:val="18"/>
                <w:szCs w:val="18"/>
                <w:lang w:val="el-GR"/>
              </w:rPr>
            </w:pPr>
          </w:p>
        </w:tc>
        <w:tc>
          <w:tcPr>
            <w:tcW w:w="681" w:type="pct"/>
            <w:tcBorders>
              <w:top w:val="single" w:sz="4" w:space="0" w:color="auto"/>
              <w:left w:val="single" w:sz="4" w:space="0" w:color="auto"/>
              <w:bottom w:val="single" w:sz="4" w:space="0" w:color="auto"/>
              <w:right w:val="single" w:sz="4" w:space="0" w:color="auto"/>
            </w:tcBorders>
          </w:tcPr>
          <w:p w14:paraId="54B3443A" w14:textId="77777777" w:rsidR="004845F7" w:rsidRPr="008B3636" w:rsidRDefault="004845F7" w:rsidP="00650CA6">
            <w:pPr>
              <w:rPr>
                <w:rFonts w:asciiTheme="minorHAnsi" w:hAnsiTheme="minorHAnsi" w:cstheme="minorHAnsi"/>
                <w:sz w:val="18"/>
                <w:szCs w:val="18"/>
                <w:lang w:val="el-GR"/>
              </w:rPr>
            </w:pPr>
          </w:p>
        </w:tc>
      </w:tr>
      <w:tr w:rsidR="004845F7" w:rsidRPr="00082067" w14:paraId="79000655"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3E729447"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4CAF37E4" w14:textId="77777777" w:rsidR="004845F7" w:rsidRPr="00082067" w:rsidRDefault="004845F7" w:rsidP="00650CA6">
            <w:pPr>
              <w:rPr>
                <w:sz w:val="20"/>
                <w:szCs w:val="18"/>
                <w:lang w:val="el-GR"/>
              </w:rPr>
            </w:pPr>
            <w:r w:rsidRPr="00082067">
              <w:rPr>
                <w:b/>
                <w:bCs/>
                <w:sz w:val="20"/>
                <w:szCs w:val="22"/>
                <w:u w:val="single"/>
                <w:lang w:val="el-GR"/>
              </w:rPr>
              <w:t>ΣΥΝΟΔΟΣ ΕΞΟΠΛΙΣΜΟΣ: Σύστημα Αλληλούχησης Νέας Γενιάς</w:t>
            </w:r>
          </w:p>
        </w:tc>
      </w:tr>
      <w:tr w:rsidR="004845F7" w:rsidRPr="00082067" w14:paraId="166693DC"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10FFE949"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44A5597B"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 xml:space="preserve">Να παρέχεται ως συνοδός εξοπλισμός σύστημα </w:t>
            </w:r>
            <w:r w:rsidRPr="00082067">
              <w:rPr>
                <w:sz w:val="18"/>
                <w:szCs w:val="22"/>
              </w:rPr>
              <w:t>NGS</w:t>
            </w:r>
            <w:r w:rsidRPr="00082067">
              <w:rPr>
                <w:sz w:val="18"/>
                <w:szCs w:val="22"/>
                <w:lang w:val="el-GR"/>
              </w:rPr>
              <w:t xml:space="preserve">, το οποίο να βασίζεται στη νέα τεχνολογία </w:t>
            </w:r>
            <w:r w:rsidRPr="00082067">
              <w:rPr>
                <w:sz w:val="18"/>
                <w:szCs w:val="22"/>
              </w:rPr>
              <w:t>XLEAP</w:t>
            </w:r>
            <w:r w:rsidRPr="00082067">
              <w:rPr>
                <w:sz w:val="18"/>
                <w:szCs w:val="22"/>
                <w:lang w:val="el-GR"/>
              </w:rPr>
              <w:t>-</w:t>
            </w:r>
            <w:r w:rsidRPr="00082067">
              <w:rPr>
                <w:sz w:val="18"/>
                <w:szCs w:val="22"/>
              </w:rPr>
              <w:t>SBS</w:t>
            </w:r>
            <w:r w:rsidRPr="00082067">
              <w:rPr>
                <w:sz w:val="18"/>
                <w:szCs w:val="22"/>
                <w:lang w:val="el-GR"/>
              </w:rPr>
              <w:t xml:space="preserve"> για υψηλότερη ταχύτητα και ακρίβεια.</w:t>
            </w:r>
          </w:p>
        </w:tc>
      </w:tr>
      <w:tr w:rsidR="004845F7" w:rsidRPr="00082067" w14:paraId="653C950F"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78432008"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4230CD30"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υποστηρίζει πολλαπλούς τύπους κυψελίδων ροής για ευελιξία ανάλογα με τον όγκο των δειγμάτων.</w:t>
            </w:r>
          </w:p>
        </w:tc>
      </w:tr>
      <w:tr w:rsidR="004845F7" w:rsidRPr="00082067" w14:paraId="54FE7668"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602F4C7F"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1967B22"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μπορεί να αποδώσει μεγάλη ποσότητα δεδομένων, έως 21</w:t>
            </w:r>
            <w:r w:rsidRPr="00082067">
              <w:rPr>
                <w:sz w:val="18"/>
                <w:szCs w:val="22"/>
              </w:rPr>
              <w:t>Tb</w:t>
            </w:r>
            <w:r w:rsidRPr="00082067">
              <w:rPr>
                <w:sz w:val="18"/>
                <w:szCs w:val="22"/>
                <w:lang w:val="el-GR"/>
              </w:rPr>
              <w:t xml:space="preserve"> ανά πλήρη κύκλο λειτουργίας (</w:t>
            </w:r>
            <w:r w:rsidRPr="00082067">
              <w:rPr>
                <w:sz w:val="18"/>
                <w:szCs w:val="22"/>
              </w:rPr>
              <w:t>run</w:t>
            </w:r>
            <w:r w:rsidRPr="00082067">
              <w:rPr>
                <w:sz w:val="18"/>
                <w:szCs w:val="22"/>
                <w:lang w:val="el-GR"/>
              </w:rPr>
              <w:t>) με χρήση δύο κυψελίδων ροής ταυτόχρονα.</w:t>
            </w:r>
          </w:p>
        </w:tc>
      </w:tr>
      <w:tr w:rsidR="004845F7" w:rsidRPr="00082067" w14:paraId="3940C5C7"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41115051"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504319C7"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αποδίδει 35 δισεκατομμύρια μονές αναγνώσεις (</w:t>
            </w:r>
            <w:r w:rsidRPr="00082067">
              <w:rPr>
                <w:sz w:val="18"/>
                <w:szCs w:val="22"/>
              </w:rPr>
              <w:t>single</w:t>
            </w:r>
            <w:r w:rsidRPr="00082067">
              <w:rPr>
                <w:sz w:val="18"/>
                <w:szCs w:val="22"/>
                <w:lang w:val="el-GR"/>
              </w:rPr>
              <w:t xml:space="preserve"> </w:t>
            </w:r>
            <w:r w:rsidRPr="00082067">
              <w:rPr>
                <w:sz w:val="18"/>
                <w:szCs w:val="22"/>
              </w:rPr>
              <w:t>reads</w:t>
            </w:r>
            <w:r w:rsidRPr="00082067">
              <w:rPr>
                <w:sz w:val="18"/>
                <w:szCs w:val="22"/>
                <w:lang w:val="el-GR"/>
              </w:rPr>
              <w:t xml:space="preserve">) ή 70 δισεκατομμύρια </w:t>
            </w:r>
            <w:r w:rsidRPr="00082067">
              <w:rPr>
                <w:sz w:val="18"/>
                <w:szCs w:val="22"/>
              </w:rPr>
              <w:t>paired</w:t>
            </w:r>
            <w:r w:rsidRPr="00082067">
              <w:rPr>
                <w:sz w:val="18"/>
                <w:szCs w:val="22"/>
                <w:lang w:val="el-GR"/>
              </w:rPr>
              <w:t>-</w:t>
            </w:r>
            <w:r w:rsidRPr="00082067">
              <w:rPr>
                <w:sz w:val="18"/>
                <w:szCs w:val="22"/>
              </w:rPr>
              <w:t>end</w:t>
            </w:r>
            <w:r w:rsidRPr="00082067">
              <w:rPr>
                <w:sz w:val="18"/>
                <w:szCs w:val="22"/>
                <w:lang w:val="el-GR"/>
              </w:rPr>
              <w:t xml:space="preserve"> αναγνώσεις ανά κυψελίδα ροής.</w:t>
            </w:r>
          </w:p>
        </w:tc>
      </w:tr>
      <w:tr w:rsidR="004845F7" w:rsidRPr="00082067" w14:paraId="1ED4FDD7"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04F03F02"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0FADEFCB"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 xml:space="preserve">Οι κυψελίδες ροής να διαθέτουν ανεξάρτητες διαδρομές, επιτρέποντας τον διαχωρισμό διαφορετικών βιβλιοθηκών. </w:t>
            </w:r>
          </w:p>
        </w:tc>
      </w:tr>
      <w:tr w:rsidR="004845F7" w:rsidRPr="00082067" w14:paraId="1DC20E25"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6C1AD255"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5C03EDAE"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υποστηρίζεται μήκος ανάγνωσης (</w:t>
            </w:r>
            <w:r w:rsidRPr="00082067">
              <w:rPr>
                <w:sz w:val="18"/>
                <w:szCs w:val="22"/>
              </w:rPr>
              <w:t>Read</w:t>
            </w:r>
            <w:r w:rsidRPr="00082067">
              <w:rPr>
                <w:sz w:val="18"/>
                <w:szCs w:val="22"/>
                <w:lang w:val="el-GR"/>
              </w:rPr>
              <w:t xml:space="preserve"> </w:t>
            </w:r>
            <w:r w:rsidRPr="00082067">
              <w:rPr>
                <w:sz w:val="18"/>
                <w:szCs w:val="22"/>
              </w:rPr>
              <w:t>Length</w:t>
            </w:r>
            <w:r w:rsidRPr="00082067">
              <w:rPr>
                <w:sz w:val="18"/>
                <w:szCs w:val="22"/>
                <w:lang w:val="el-GR"/>
              </w:rPr>
              <w:t xml:space="preserve">) έως και 2 </w:t>
            </w:r>
            <w:r w:rsidRPr="00082067">
              <w:rPr>
                <w:sz w:val="18"/>
                <w:szCs w:val="22"/>
              </w:rPr>
              <w:t>x</w:t>
            </w:r>
            <w:r w:rsidRPr="00082067">
              <w:rPr>
                <w:sz w:val="18"/>
                <w:szCs w:val="22"/>
                <w:lang w:val="el-GR"/>
              </w:rPr>
              <w:t xml:space="preserve"> 300 </w:t>
            </w:r>
            <w:r w:rsidRPr="00082067">
              <w:rPr>
                <w:sz w:val="18"/>
                <w:szCs w:val="22"/>
              </w:rPr>
              <w:t>bp</w:t>
            </w:r>
            <w:r w:rsidRPr="00082067">
              <w:rPr>
                <w:sz w:val="18"/>
                <w:szCs w:val="22"/>
                <w:lang w:val="el-GR"/>
              </w:rPr>
              <w:t>.</w:t>
            </w:r>
            <w:r w:rsidRPr="00082067">
              <w:rPr>
                <w:b/>
                <w:bCs/>
                <w:color w:val="EE0000"/>
                <w:sz w:val="18"/>
                <w:szCs w:val="22"/>
                <w:u w:val="single"/>
                <w:lang w:val="el-GR"/>
              </w:rPr>
              <w:t xml:space="preserve"> </w:t>
            </w:r>
          </w:p>
        </w:tc>
      </w:tr>
      <w:tr w:rsidR="004845F7" w:rsidRPr="00082067" w14:paraId="7C9A57C0"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38A5646E"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3C0A9246"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Η  αλληλούχηση των δειγμάτων καθώς και η πρωτογενής και η δευτερογενής ανάλυση των αποτελεσμάτων να μπορούν να πραγματοποιηθούν στο σύστημα.</w:t>
            </w:r>
          </w:p>
        </w:tc>
      </w:tr>
      <w:tr w:rsidR="004845F7" w:rsidRPr="00082067" w14:paraId="26352012"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4825562A"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5B675502"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Το σύστημα να δύναται να ολοκληρώσει την αλληλούχηση 128 ανθρώπινων γονιδιωμάτων ταυτόχρονα με 30</w:t>
            </w:r>
            <w:r w:rsidRPr="00082067">
              <w:rPr>
                <w:sz w:val="18"/>
                <w:szCs w:val="22"/>
              </w:rPr>
              <w:t>x</w:t>
            </w:r>
            <w:r w:rsidRPr="00082067">
              <w:rPr>
                <w:sz w:val="18"/>
                <w:szCs w:val="22"/>
                <w:lang w:val="el-GR"/>
              </w:rPr>
              <w:t xml:space="preserve"> κάλυψη, σε διάστημα περίπου 48 ωρών. </w:t>
            </w:r>
          </w:p>
        </w:tc>
      </w:tr>
      <w:tr w:rsidR="004845F7" w:rsidRPr="00082067" w14:paraId="421D1BBD"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5F1C0D0E"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522DCCF8"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 xml:space="preserve">Να περιλαμβάνει ενσωματωμένο αλγόριθμο συμπίεσης ώστε να επιτυγχάνει συμπίεση αρχείων </w:t>
            </w:r>
            <w:r w:rsidRPr="00082067">
              <w:rPr>
                <w:sz w:val="18"/>
                <w:szCs w:val="22"/>
              </w:rPr>
              <w:t>FASTQ</w:t>
            </w:r>
            <w:r w:rsidRPr="00082067">
              <w:rPr>
                <w:sz w:val="18"/>
                <w:szCs w:val="22"/>
                <w:lang w:val="el-GR"/>
              </w:rPr>
              <w:t xml:space="preserve"> έως και 5 φορές.</w:t>
            </w:r>
          </w:p>
        </w:tc>
      </w:tr>
      <w:tr w:rsidR="004845F7" w:rsidRPr="00082067" w14:paraId="2EFD07FD"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71BDECBC"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E2FE8A7"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Η δευτερογενής ανάλυση των δεδομένων να μπορεί να πραγματοποιηθεί είτε τοπικά, εντός του ίδιου συστήματος, είτε με χρήση υπολογιστικού νέφους.</w:t>
            </w:r>
          </w:p>
        </w:tc>
      </w:tr>
      <w:tr w:rsidR="004845F7" w:rsidRPr="00082067" w14:paraId="6C8A9E23"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3C284D07"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711FD065"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υπάρχει η δυνατότητα αποθήκευσης των δεδομένων σε υπολογιστικό νέφος.</w:t>
            </w:r>
          </w:p>
        </w:tc>
      </w:tr>
      <w:tr w:rsidR="004845F7" w:rsidRPr="00082067" w14:paraId="6DD4B9C6"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1CE190B0"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478800A"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διαθέτει διαισθητική οθόνη αφής υψηλής ευκρίνειας.</w:t>
            </w:r>
          </w:p>
        </w:tc>
      </w:tr>
      <w:tr w:rsidR="004845F7" w:rsidRPr="00082067" w14:paraId="3CE15D10"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14E7DF56"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E6FAA34"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Τα αντιδραστήρια που απαιτούνται να είναι έτοιμα προς χρήση υπό μορφή κασέτας (</w:t>
            </w:r>
            <w:r w:rsidRPr="00082067">
              <w:rPr>
                <w:sz w:val="18"/>
                <w:szCs w:val="22"/>
              </w:rPr>
              <w:t>cartridge</w:t>
            </w:r>
            <w:r w:rsidRPr="00082067">
              <w:rPr>
                <w:sz w:val="18"/>
                <w:szCs w:val="22"/>
                <w:lang w:val="el-GR"/>
              </w:rPr>
              <w:t xml:space="preserve">) και λυοφιλοποιημένα ώστε να επιτρέπεται η αποστολή τους σε θερμοκρασία περιβάλλοντος. </w:t>
            </w:r>
          </w:p>
        </w:tc>
      </w:tr>
      <w:tr w:rsidR="004845F7" w:rsidRPr="00082067" w14:paraId="6582EB18"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2CBC164A"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46AFE8CD"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 xml:space="preserve">Να παρέχεται πλήρης τεχνική υποστήριξη από ειδικευμένο τεχνικό προσωπικό του αναδόχου, εκπαιδευμένο και πιστοποιημένο από τον κατασκευαστικό οίκο. </w:t>
            </w:r>
          </w:p>
        </w:tc>
      </w:tr>
      <w:tr w:rsidR="004845F7" w:rsidRPr="00082067" w14:paraId="1F002C96"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6A81E3C3"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40BAD33"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παρέχεται πλήρης επιστημονική υποστήριξη από προσωπικό του αναδόχου, εκπαιδευμένο και πιστοποιημένο από τον κατασκευαστικό οίκο.</w:t>
            </w:r>
          </w:p>
        </w:tc>
      </w:tr>
      <w:tr w:rsidR="004845F7" w:rsidRPr="00082067" w14:paraId="44B37CA8"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64BB2CAA"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7BAD5C1B"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Να παρέχεται ένας (1) χρόνος εγγύησης καλής λειτουργίας, η οποία θα ξεκινάει από την ημερομηνία παραλαβής του συστήματος και να περιλαμβάνει μία ετήσια προληπτική συντήρηση.</w:t>
            </w:r>
          </w:p>
        </w:tc>
      </w:tr>
      <w:tr w:rsidR="004845F7" w:rsidRPr="00082067" w14:paraId="2CABC21F" w14:textId="77777777" w:rsidTr="00650CA6">
        <w:tblPrEx>
          <w:jc w:val="left"/>
        </w:tblPrEx>
        <w:trPr>
          <w:trHeight w:val="75"/>
        </w:trPr>
        <w:tc>
          <w:tcPr>
            <w:tcW w:w="345" w:type="pct"/>
            <w:tcBorders>
              <w:top w:val="single" w:sz="4" w:space="0" w:color="auto"/>
              <w:left w:val="single" w:sz="4" w:space="0" w:color="auto"/>
              <w:bottom w:val="single" w:sz="4" w:space="0" w:color="auto"/>
              <w:right w:val="single" w:sz="4" w:space="0" w:color="auto"/>
            </w:tcBorders>
            <w:vAlign w:val="center"/>
          </w:tcPr>
          <w:p w14:paraId="34C214D2" w14:textId="77777777" w:rsidR="004845F7" w:rsidRPr="00082067" w:rsidRDefault="004845F7" w:rsidP="00650CA6">
            <w:pPr>
              <w:jc w:val="center"/>
              <w:rPr>
                <w:sz w:val="18"/>
                <w:szCs w:val="18"/>
                <w:lang w:val="el-GR"/>
              </w:rPr>
            </w:pPr>
          </w:p>
        </w:tc>
        <w:tc>
          <w:tcPr>
            <w:tcW w:w="4655" w:type="pct"/>
            <w:gridSpan w:val="5"/>
            <w:tcBorders>
              <w:top w:val="single" w:sz="4" w:space="0" w:color="auto"/>
              <w:left w:val="single" w:sz="4" w:space="0" w:color="auto"/>
              <w:bottom w:val="single" w:sz="4" w:space="0" w:color="auto"/>
              <w:right w:val="single" w:sz="4" w:space="0" w:color="auto"/>
            </w:tcBorders>
          </w:tcPr>
          <w:p w14:paraId="14A58353" w14:textId="77777777" w:rsidR="004845F7" w:rsidRPr="00082067" w:rsidRDefault="004845F7" w:rsidP="00650CA6">
            <w:pPr>
              <w:pStyle w:val="ListParagraph"/>
              <w:numPr>
                <w:ilvl w:val="0"/>
                <w:numId w:val="5"/>
              </w:numPr>
              <w:suppressAutoHyphens w:val="0"/>
              <w:spacing w:after="0"/>
              <w:ind w:left="282" w:hanging="284"/>
              <w:rPr>
                <w:sz w:val="18"/>
                <w:szCs w:val="18"/>
                <w:lang w:val="el-GR"/>
              </w:rPr>
            </w:pPr>
            <w:r w:rsidRPr="00082067">
              <w:rPr>
                <w:sz w:val="18"/>
                <w:szCs w:val="22"/>
                <w:lang w:val="el-GR"/>
              </w:rPr>
              <w:t>Το σύστημα αλληλούχησης να συνοδεύεται από εξειδικευμένο υπολογιστικό σύστημα (</w:t>
            </w:r>
            <w:r w:rsidRPr="00082067">
              <w:rPr>
                <w:sz w:val="18"/>
                <w:szCs w:val="22"/>
              </w:rPr>
              <w:t>server</w:t>
            </w:r>
            <w:r w:rsidRPr="00082067">
              <w:rPr>
                <w:sz w:val="18"/>
                <w:szCs w:val="22"/>
                <w:lang w:val="el-GR"/>
              </w:rPr>
              <w:t xml:space="preserve">) υψηλής απόδοσης, σχεδιασμένο για την ταχεία και ακριβή ανάλυση δεδομένων γονιδιωματικής. Ο </w:t>
            </w:r>
            <w:r w:rsidRPr="00082067">
              <w:rPr>
                <w:sz w:val="18"/>
                <w:szCs w:val="22"/>
              </w:rPr>
              <w:t>server</w:t>
            </w:r>
            <w:r w:rsidRPr="00082067">
              <w:rPr>
                <w:sz w:val="18"/>
                <w:szCs w:val="22"/>
                <w:lang w:val="el-GR"/>
              </w:rPr>
              <w:t xml:space="preserve"> να ενσωματώνει τεχνολογία </w:t>
            </w:r>
            <w:r w:rsidRPr="00082067">
              <w:rPr>
                <w:sz w:val="18"/>
                <w:szCs w:val="22"/>
              </w:rPr>
              <w:t>DRAGEN</w:t>
            </w:r>
            <w:r w:rsidRPr="00082067">
              <w:rPr>
                <w:sz w:val="18"/>
                <w:szCs w:val="22"/>
                <w:lang w:val="el-GR"/>
              </w:rPr>
              <w:t xml:space="preserve"> (</w:t>
            </w:r>
            <w:r w:rsidRPr="00082067">
              <w:rPr>
                <w:sz w:val="18"/>
                <w:szCs w:val="22"/>
              </w:rPr>
              <w:t>Dynamic</w:t>
            </w:r>
            <w:r w:rsidRPr="00082067">
              <w:rPr>
                <w:sz w:val="18"/>
                <w:szCs w:val="22"/>
                <w:lang w:val="el-GR"/>
              </w:rPr>
              <w:t xml:space="preserve"> </w:t>
            </w:r>
            <w:r w:rsidRPr="00082067">
              <w:rPr>
                <w:sz w:val="18"/>
                <w:szCs w:val="22"/>
              </w:rPr>
              <w:t>Read</w:t>
            </w:r>
            <w:r w:rsidRPr="00082067">
              <w:rPr>
                <w:sz w:val="18"/>
                <w:szCs w:val="22"/>
                <w:lang w:val="el-GR"/>
              </w:rPr>
              <w:t xml:space="preserve"> </w:t>
            </w:r>
            <w:r w:rsidRPr="00082067">
              <w:rPr>
                <w:sz w:val="18"/>
                <w:szCs w:val="22"/>
              </w:rPr>
              <w:t>Analysis</w:t>
            </w:r>
            <w:r w:rsidRPr="00082067">
              <w:rPr>
                <w:sz w:val="18"/>
                <w:szCs w:val="22"/>
                <w:lang w:val="el-GR"/>
              </w:rPr>
              <w:t xml:space="preserve"> </w:t>
            </w:r>
            <w:r w:rsidRPr="00082067">
              <w:rPr>
                <w:sz w:val="18"/>
                <w:szCs w:val="22"/>
              </w:rPr>
              <w:t>for</w:t>
            </w:r>
            <w:r w:rsidRPr="00082067">
              <w:rPr>
                <w:sz w:val="18"/>
                <w:szCs w:val="22"/>
                <w:lang w:val="el-GR"/>
              </w:rPr>
              <w:t xml:space="preserve"> </w:t>
            </w:r>
            <w:r w:rsidRPr="00082067">
              <w:rPr>
                <w:sz w:val="18"/>
                <w:szCs w:val="22"/>
              </w:rPr>
              <w:t>GENomics</w:t>
            </w:r>
            <w:r w:rsidRPr="00082067">
              <w:rPr>
                <w:sz w:val="18"/>
                <w:szCs w:val="22"/>
                <w:lang w:val="el-GR"/>
              </w:rPr>
              <w:t>) ώστε να αποτελεί μια ολοκληρωμένη λύση βιοπληροφορικής για την επεξεργασία μεγάλου συνόλου γενετικών δεδομένων με πολύ υψηλή ταχύτητα και ακρίβεια. Το σύστημα να υποστηρίζει πολλαπλές εφαρμογές, όπως ανάλυση γονιδιώματος, εξώματος και μεταγραφώματος.</w:t>
            </w:r>
          </w:p>
        </w:tc>
      </w:tr>
    </w:tbl>
    <w:p w14:paraId="5442F73A" w14:textId="77777777" w:rsidR="004042FD" w:rsidRDefault="004042FD" w:rsidP="004042FD">
      <w:pPr>
        <w:suppressAutoHyphens w:val="0"/>
        <w:spacing w:after="0"/>
        <w:jc w:val="left"/>
        <w:rPr>
          <w:lang w:val="el-GR"/>
        </w:rPr>
      </w:pPr>
    </w:p>
    <w:p w14:paraId="28134F5A" w14:textId="77777777" w:rsidR="004042FD" w:rsidRDefault="004042FD" w:rsidP="005A6E5C">
      <w:pPr>
        <w:suppressAutoHyphens w:val="0"/>
        <w:autoSpaceDE w:val="0"/>
        <w:spacing w:before="57" w:after="57"/>
        <w:rPr>
          <w:sz w:val="16"/>
          <w:szCs w:val="16"/>
          <w:lang w:val="el-GR"/>
        </w:rPr>
      </w:pPr>
    </w:p>
    <w:p w14:paraId="07D7FD06" w14:textId="77777777" w:rsidR="00F14ECB" w:rsidRDefault="00F14ECB" w:rsidP="00F14ECB">
      <w:pPr>
        <w:rPr>
          <w:b/>
          <w:szCs w:val="22"/>
          <w:lang w:val="el-GR"/>
        </w:rPr>
      </w:pPr>
      <w:r>
        <w:rPr>
          <w:b/>
          <w:szCs w:val="22"/>
          <w:lang w:val="el-GR"/>
        </w:rPr>
        <w:t>ΑΘΗΝΑ,          202</w:t>
      </w:r>
      <w:r w:rsidR="004042FD">
        <w:rPr>
          <w:b/>
          <w:szCs w:val="22"/>
          <w:lang w:val="el-GR"/>
        </w:rPr>
        <w:t>…</w:t>
      </w:r>
    </w:p>
    <w:p w14:paraId="0412940B" w14:textId="77777777" w:rsidR="00A45178" w:rsidRDefault="00A45178" w:rsidP="00F14ECB">
      <w:pPr>
        <w:rPr>
          <w:b/>
          <w:szCs w:val="22"/>
          <w:lang w:val="el-GR"/>
        </w:rPr>
      </w:pPr>
    </w:p>
    <w:p w14:paraId="57C61AB3" w14:textId="77777777" w:rsidR="00F14ECB" w:rsidRDefault="00F14ECB" w:rsidP="00F14ECB">
      <w:pPr>
        <w:rPr>
          <w:b/>
          <w:szCs w:val="22"/>
          <w:lang w:val="el-GR"/>
        </w:rPr>
      </w:pPr>
      <w:r>
        <w:rPr>
          <w:b/>
          <w:szCs w:val="22"/>
          <w:lang w:val="el-GR"/>
        </w:rPr>
        <w:t>Ο ΠΡΟΣΦΕΡΩΝ</w:t>
      </w:r>
    </w:p>
    <w:p w14:paraId="65FB2169"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OpenSymbol">
    <w:altName w:val="Calibri"/>
    <w:panose1 w:val="020B0604020202020204"/>
    <w:charset w:val="A1"/>
    <w:family w:val="auto"/>
    <w:pitch w:val="default"/>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pStyle w:val="21"/>
      <w:lvlText w:val=""/>
      <w:lvlJc w:val="left"/>
      <w:pPr>
        <w:tabs>
          <w:tab w:val="num" w:pos="643"/>
        </w:tabs>
        <w:ind w:left="643" w:hanging="360"/>
      </w:pPr>
      <w:rPr>
        <w:rFonts w:ascii="Symbol" w:hAnsi="Symbol" w:cs="Symbol"/>
        <w:lang w:val="el-GR"/>
      </w:rPr>
    </w:lvl>
  </w:abstractNum>
  <w:abstractNum w:abstractNumId="2"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s="Webdings"/>
        <w:color w:val="333399"/>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5B9BD5"/>
      </w:rPr>
    </w:lvl>
    <w:lvl w:ilvl="1">
      <w:start w:val="1"/>
      <w:numFmt w:val="bullet"/>
      <w:lvlText w:val=""/>
      <w:lvlJc w:val="left"/>
      <w:pPr>
        <w:tabs>
          <w:tab w:val="num" w:pos="1080"/>
        </w:tabs>
        <w:ind w:left="1080" w:hanging="360"/>
      </w:pPr>
      <w:rPr>
        <w:rFonts w:ascii="Symbol" w:hAnsi="Symbol" w:cs="OpenSymbol"/>
        <w:color w:val="5B9BD5"/>
      </w:rPr>
    </w:lvl>
    <w:lvl w:ilvl="2">
      <w:start w:val="1"/>
      <w:numFmt w:val="bullet"/>
      <w:lvlText w:val=""/>
      <w:lvlJc w:val="left"/>
      <w:pPr>
        <w:tabs>
          <w:tab w:val="num" w:pos="1440"/>
        </w:tabs>
        <w:ind w:left="1440" w:hanging="360"/>
      </w:pPr>
      <w:rPr>
        <w:rFonts w:ascii="Symbol" w:hAnsi="Symbol" w:cs="OpenSymbol"/>
        <w:color w:val="5B9BD5"/>
      </w:rPr>
    </w:lvl>
    <w:lvl w:ilvl="3">
      <w:start w:val="1"/>
      <w:numFmt w:val="bullet"/>
      <w:lvlText w:val=""/>
      <w:lvlJc w:val="left"/>
      <w:pPr>
        <w:tabs>
          <w:tab w:val="num" w:pos="1800"/>
        </w:tabs>
        <w:ind w:left="1800" w:hanging="360"/>
      </w:pPr>
      <w:rPr>
        <w:rFonts w:ascii="Symbol" w:hAnsi="Symbol" w:cs="OpenSymbol"/>
        <w:color w:val="5B9BD5"/>
      </w:rPr>
    </w:lvl>
    <w:lvl w:ilvl="4">
      <w:start w:val="1"/>
      <w:numFmt w:val="bullet"/>
      <w:lvlText w:val=""/>
      <w:lvlJc w:val="left"/>
      <w:pPr>
        <w:tabs>
          <w:tab w:val="num" w:pos="2160"/>
        </w:tabs>
        <w:ind w:left="2160" w:hanging="360"/>
      </w:pPr>
      <w:rPr>
        <w:rFonts w:ascii="Symbol" w:hAnsi="Symbol" w:cs="OpenSymbol"/>
        <w:color w:val="5B9BD5"/>
      </w:rPr>
    </w:lvl>
    <w:lvl w:ilvl="5">
      <w:start w:val="1"/>
      <w:numFmt w:val="bullet"/>
      <w:lvlText w:val=""/>
      <w:lvlJc w:val="left"/>
      <w:pPr>
        <w:tabs>
          <w:tab w:val="num" w:pos="2520"/>
        </w:tabs>
        <w:ind w:left="2520" w:hanging="360"/>
      </w:pPr>
      <w:rPr>
        <w:rFonts w:ascii="Symbol" w:hAnsi="Symbol" w:cs="OpenSymbol"/>
        <w:color w:val="5B9BD5"/>
      </w:rPr>
    </w:lvl>
    <w:lvl w:ilvl="6">
      <w:start w:val="1"/>
      <w:numFmt w:val="bullet"/>
      <w:lvlText w:val=""/>
      <w:lvlJc w:val="left"/>
      <w:pPr>
        <w:tabs>
          <w:tab w:val="num" w:pos="2880"/>
        </w:tabs>
        <w:ind w:left="2880" w:hanging="360"/>
      </w:pPr>
      <w:rPr>
        <w:rFonts w:ascii="Symbol" w:hAnsi="Symbol" w:cs="OpenSymbol"/>
        <w:color w:val="5B9BD5"/>
      </w:rPr>
    </w:lvl>
    <w:lvl w:ilvl="7">
      <w:start w:val="1"/>
      <w:numFmt w:val="bullet"/>
      <w:lvlText w:val=""/>
      <w:lvlJc w:val="left"/>
      <w:pPr>
        <w:tabs>
          <w:tab w:val="num" w:pos="3240"/>
        </w:tabs>
        <w:ind w:left="3240" w:hanging="360"/>
      </w:pPr>
      <w:rPr>
        <w:rFonts w:ascii="Symbol" w:hAnsi="Symbol" w:cs="OpenSymbol"/>
        <w:color w:val="5B9BD5"/>
      </w:rPr>
    </w:lvl>
    <w:lvl w:ilvl="8">
      <w:start w:val="1"/>
      <w:numFmt w:val="bullet"/>
      <w:lvlText w:val=""/>
      <w:lvlJc w:val="left"/>
      <w:pPr>
        <w:tabs>
          <w:tab w:val="num" w:pos="3600"/>
        </w:tabs>
        <w:ind w:left="3600" w:hanging="360"/>
      </w:pPr>
      <w:rPr>
        <w:rFonts w:ascii="Symbol" w:hAnsi="Symbol" w:cs="OpenSymbol"/>
        <w:color w:val="5B9BD5"/>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10"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15:restartNumberingAfterBreak="0">
    <w:nsid w:val="1E4914C4"/>
    <w:multiLevelType w:val="hybridMultilevel"/>
    <w:tmpl w:val="8E3AEFF6"/>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4D98156F"/>
    <w:multiLevelType w:val="hybridMultilevel"/>
    <w:tmpl w:val="FDA682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847985278">
    <w:abstractNumId w:val="11"/>
  </w:num>
  <w:num w:numId="2" w16cid:durableId="1306623464">
    <w:abstractNumId w:val="13"/>
  </w:num>
  <w:num w:numId="3" w16cid:durableId="1702894738">
    <w:abstractNumId w:val="0"/>
  </w:num>
  <w:num w:numId="4" w16cid:durableId="1519461628">
    <w:abstractNumId w:val="1"/>
  </w:num>
  <w:num w:numId="5" w16cid:durableId="648746995">
    <w:abstractNumId w:val="14"/>
  </w:num>
  <w:num w:numId="6" w16cid:durableId="520780893">
    <w:abstractNumId w:val="12"/>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1F2A16"/>
    <w:rsid w:val="002A6992"/>
    <w:rsid w:val="004042FD"/>
    <w:rsid w:val="00404488"/>
    <w:rsid w:val="004517A3"/>
    <w:rsid w:val="004845F7"/>
    <w:rsid w:val="004E4186"/>
    <w:rsid w:val="0051629A"/>
    <w:rsid w:val="00575B10"/>
    <w:rsid w:val="005A6E5C"/>
    <w:rsid w:val="0068493C"/>
    <w:rsid w:val="00707C29"/>
    <w:rsid w:val="0082330C"/>
    <w:rsid w:val="008C1F5B"/>
    <w:rsid w:val="008D4A3B"/>
    <w:rsid w:val="0094226E"/>
    <w:rsid w:val="009757CE"/>
    <w:rsid w:val="00A45178"/>
    <w:rsid w:val="00A64FA7"/>
    <w:rsid w:val="00AF14B6"/>
    <w:rsid w:val="00B15B97"/>
    <w:rsid w:val="00B86BA4"/>
    <w:rsid w:val="00C11CBE"/>
    <w:rsid w:val="00CF3859"/>
    <w:rsid w:val="00DC573D"/>
    <w:rsid w:val="00E20DE0"/>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4E5B"/>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
    <w:qFormat/>
    <w:rsid w:val="001B7037"/>
    <w:pPr>
      <w:numPr>
        <w:numId w:val="3"/>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
    <w:rsid w:val="001B7037"/>
    <w:rPr>
      <w:rFonts w:ascii="Lucida Sans" w:eastAsia="Times New Roman" w:hAnsi="Lucida Sans" w:cs="Lucida Sans"/>
      <w:b/>
      <w:szCs w:val="20"/>
      <w:lang w:eastAsia="zh-CN"/>
    </w:rPr>
  </w:style>
  <w:style w:type="character" w:customStyle="1" w:styleId="WW8Num1z0">
    <w:name w:val="WW8Num1z0"/>
    <w:rsid w:val="001B7037"/>
  </w:style>
  <w:style w:type="character" w:customStyle="1" w:styleId="WW8Num1z1">
    <w:name w:val="WW8Num1z1"/>
    <w:rsid w:val="001B7037"/>
  </w:style>
  <w:style w:type="character" w:customStyle="1" w:styleId="WW8Num1z2">
    <w:name w:val="WW8Num1z2"/>
    <w:rsid w:val="001B7037"/>
  </w:style>
  <w:style w:type="character" w:customStyle="1" w:styleId="WW8Num1z3">
    <w:name w:val="WW8Num1z3"/>
    <w:rsid w:val="001B7037"/>
  </w:style>
  <w:style w:type="character" w:customStyle="1" w:styleId="WW8Num1z4">
    <w:name w:val="WW8Num1z4"/>
    <w:rsid w:val="001B7037"/>
    <w:rPr>
      <w:rFonts w:ascii="Arial" w:hAnsi="Arial"/>
      <w:sz w:val="20"/>
    </w:rPr>
  </w:style>
  <w:style w:type="character" w:customStyle="1" w:styleId="WW8Num1z5">
    <w:name w:val="WW8Num1z5"/>
    <w:rsid w:val="001B7037"/>
  </w:style>
  <w:style w:type="character" w:customStyle="1" w:styleId="WW8Num1z6">
    <w:name w:val="WW8Num1z6"/>
    <w:rsid w:val="001B7037"/>
  </w:style>
  <w:style w:type="character" w:customStyle="1" w:styleId="WW8Num1z7">
    <w:name w:val="WW8Num1z7"/>
    <w:rsid w:val="001B7037"/>
  </w:style>
  <w:style w:type="character" w:customStyle="1" w:styleId="WW8Num1z8">
    <w:name w:val="WW8Num1z8"/>
    <w:rsid w:val="001B7037"/>
  </w:style>
  <w:style w:type="character" w:customStyle="1" w:styleId="WW8Num2z0">
    <w:name w:val="WW8Num2z0"/>
    <w:rsid w:val="001B7037"/>
    <w:rPr>
      <w:rFonts w:ascii="Symbol" w:hAnsi="Symbol"/>
      <w:lang w:val="el-GR"/>
    </w:rPr>
  </w:style>
  <w:style w:type="character" w:customStyle="1" w:styleId="WW8Num3z0">
    <w:name w:val="WW8Num3z0"/>
    <w:rsid w:val="001B7037"/>
    <w:rPr>
      <w:lang w:val="el-GR"/>
    </w:rPr>
  </w:style>
  <w:style w:type="character" w:customStyle="1" w:styleId="WW8Num4z0">
    <w:name w:val="WW8Num4z0"/>
    <w:rsid w:val="001B7037"/>
    <w:rPr>
      <w:rFonts w:ascii="Webdings" w:hAnsi="Webdings"/>
      <w:color w:val="333399"/>
      <w:sz w:val="16"/>
    </w:rPr>
  </w:style>
  <w:style w:type="character" w:customStyle="1" w:styleId="WW8Num5z0">
    <w:name w:val="WW8Num5z0"/>
    <w:rsid w:val="001B7037"/>
    <w:rPr>
      <w:lang w:val="el-GR"/>
    </w:rPr>
  </w:style>
  <w:style w:type="character" w:customStyle="1" w:styleId="WW8Num6z0">
    <w:name w:val="WW8Num6z0"/>
    <w:rsid w:val="001B7037"/>
    <w:rPr>
      <w:b/>
      <w:sz w:val="22"/>
      <w:lang w:val="el-GR"/>
    </w:rPr>
  </w:style>
  <w:style w:type="character" w:customStyle="1" w:styleId="WW8Num6z1">
    <w:name w:val="WW8Num6z1"/>
    <w:rsid w:val="001B7037"/>
  </w:style>
  <w:style w:type="character" w:customStyle="1" w:styleId="WW8Num6z2">
    <w:name w:val="WW8Num6z2"/>
    <w:rsid w:val="001B7037"/>
  </w:style>
  <w:style w:type="character" w:customStyle="1" w:styleId="WW8Num6z3">
    <w:name w:val="WW8Num6z3"/>
    <w:rsid w:val="001B7037"/>
  </w:style>
  <w:style w:type="character" w:customStyle="1" w:styleId="WW8Num6z4">
    <w:name w:val="WW8Num6z4"/>
    <w:rsid w:val="001B7037"/>
  </w:style>
  <w:style w:type="character" w:customStyle="1" w:styleId="WW8Num6z5">
    <w:name w:val="WW8Num6z5"/>
    <w:rsid w:val="001B7037"/>
  </w:style>
  <w:style w:type="character" w:customStyle="1" w:styleId="WW8Num6z6">
    <w:name w:val="WW8Num6z6"/>
    <w:rsid w:val="001B7037"/>
  </w:style>
  <w:style w:type="character" w:customStyle="1" w:styleId="WW8Num6z7">
    <w:name w:val="WW8Num6z7"/>
    <w:rsid w:val="001B7037"/>
  </w:style>
  <w:style w:type="character" w:customStyle="1" w:styleId="WW8Num6z8">
    <w:name w:val="WW8Num6z8"/>
    <w:rsid w:val="001B7037"/>
  </w:style>
  <w:style w:type="character" w:customStyle="1" w:styleId="WW8Num7z0">
    <w:name w:val="WW8Num7z0"/>
    <w:rsid w:val="001B7037"/>
    <w:rPr>
      <w:b/>
      <w:sz w:val="22"/>
      <w:lang w:val="el-GR"/>
    </w:rPr>
  </w:style>
  <w:style w:type="character" w:customStyle="1" w:styleId="WW8Num7z1">
    <w:name w:val="WW8Num7z1"/>
    <w:rsid w:val="001B7037"/>
    <w:rPr>
      <w:rFonts w:eastAsia="Times New Roman"/>
      <w:lang w:val="el-GR"/>
    </w:rPr>
  </w:style>
  <w:style w:type="character" w:customStyle="1" w:styleId="WW8Num7z2">
    <w:name w:val="WW8Num7z2"/>
    <w:rsid w:val="001B7037"/>
  </w:style>
  <w:style w:type="character" w:customStyle="1" w:styleId="WW8Num7z3">
    <w:name w:val="WW8Num7z3"/>
    <w:rsid w:val="001B7037"/>
  </w:style>
  <w:style w:type="character" w:customStyle="1" w:styleId="WW8Num7z4">
    <w:name w:val="WW8Num7z4"/>
    <w:rsid w:val="001B7037"/>
  </w:style>
  <w:style w:type="character" w:customStyle="1" w:styleId="WW8Num7z5">
    <w:name w:val="WW8Num7z5"/>
    <w:rsid w:val="001B7037"/>
  </w:style>
  <w:style w:type="character" w:customStyle="1" w:styleId="WW8Num7z6">
    <w:name w:val="WW8Num7z6"/>
    <w:rsid w:val="001B7037"/>
  </w:style>
  <w:style w:type="character" w:customStyle="1" w:styleId="WW8Num7z7">
    <w:name w:val="WW8Num7z7"/>
    <w:rsid w:val="001B7037"/>
  </w:style>
  <w:style w:type="character" w:customStyle="1" w:styleId="WW8Num7z8">
    <w:name w:val="WW8Num7z8"/>
    <w:rsid w:val="001B7037"/>
  </w:style>
  <w:style w:type="character" w:customStyle="1" w:styleId="WW8Num8z0">
    <w:name w:val="WW8Num8z0"/>
    <w:rsid w:val="001B7037"/>
    <w:rPr>
      <w:rFonts w:ascii="Symbol" w:hAnsi="Symbol"/>
      <w:color w:val="5B9BD5"/>
    </w:rPr>
  </w:style>
  <w:style w:type="character" w:customStyle="1" w:styleId="WW8Num9z0">
    <w:name w:val="WW8Num9z0"/>
    <w:rsid w:val="001B7037"/>
    <w:rPr>
      <w:rFonts w:ascii="Angsana New" w:hAnsi="Angsana New"/>
      <w:color w:val="000000"/>
      <w:kern w:val="1"/>
      <w:sz w:val="22"/>
      <w:shd w:val="clear" w:color="auto" w:fill="FFFFFF"/>
      <w:lang w:val="el-GR" w:bidi="th-TH"/>
    </w:rPr>
  </w:style>
  <w:style w:type="character" w:customStyle="1" w:styleId="WW8Num10z0">
    <w:name w:val="WW8Num10z0"/>
    <w:rsid w:val="001B7037"/>
    <w:rPr>
      <w:rFonts w:ascii="Symbol" w:hAnsi="Symbol"/>
      <w:kern w:val="1"/>
      <w:shd w:val="clear" w:color="auto" w:fill="C0C0C0"/>
      <w:lang w:val="el-GR"/>
    </w:rPr>
  </w:style>
  <w:style w:type="character" w:customStyle="1" w:styleId="WW8Num10z1">
    <w:name w:val="WW8Num10z1"/>
    <w:rsid w:val="001B7037"/>
  </w:style>
  <w:style w:type="character" w:customStyle="1" w:styleId="WW8Num10z2">
    <w:name w:val="WW8Num10z2"/>
    <w:rsid w:val="001B7037"/>
  </w:style>
  <w:style w:type="character" w:customStyle="1" w:styleId="WW8Num10z3">
    <w:name w:val="WW8Num10z3"/>
    <w:rsid w:val="001B7037"/>
  </w:style>
  <w:style w:type="character" w:customStyle="1" w:styleId="WW8Num10z4">
    <w:name w:val="WW8Num10z4"/>
    <w:rsid w:val="001B7037"/>
  </w:style>
  <w:style w:type="character" w:customStyle="1" w:styleId="WW8Num10z5">
    <w:name w:val="WW8Num10z5"/>
    <w:rsid w:val="001B7037"/>
  </w:style>
  <w:style w:type="character" w:customStyle="1" w:styleId="WW8Num10z6">
    <w:name w:val="WW8Num10z6"/>
    <w:rsid w:val="001B7037"/>
  </w:style>
  <w:style w:type="character" w:customStyle="1" w:styleId="WW8Num10z7">
    <w:name w:val="WW8Num10z7"/>
    <w:rsid w:val="001B7037"/>
  </w:style>
  <w:style w:type="character" w:customStyle="1" w:styleId="WW8Num10z8">
    <w:name w:val="WW8Num10z8"/>
    <w:rsid w:val="001B7037"/>
  </w:style>
  <w:style w:type="character" w:customStyle="1" w:styleId="WW8Num11z0">
    <w:name w:val="WW8Num11z0"/>
    <w:rsid w:val="001B7037"/>
    <w:rPr>
      <w:rFonts w:ascii="Symbol" w:hAnsi="Symbol"/>
      <w:lang w:val="el-GR"/>
    </w:rPr>
  </w:style>
  <w:style w:type="character" w:customStyle="1" w:styleId="WW8Num11z1">
    <w:name w:val="WW8Num11z1"/>
    <w:rsid w:val="001B7037"/>
    <w:rPr>
      <w:rFonts w:ascii="Courier New" w:hAnsi="Courier New"/>
    </w:rPr>
  </w:style>
  <w:style w:type="character" w:customStyle="1" w:styleId="WW8Num11z2">
    <w:name w:val="WW8Num11z2"/>
    <w:rsid w:val="001B7037"/>
    <w:rPr>
      <w:rFonts w:ascii="Wingdings" w:hAnsi="Wingdings"/>
    </w:rPr>
  </w:style>
  <w:style w:type="character" w:customStyle="1" w:styleId="WW-DefaultParagraphFont">
    <w:name w:val="WW-Default Paragraph Font"/>
    <w:rsid w:val="001B7037"/>
  </w:style>
  <w:style w:type="character" w:customStyle="1" w:styleId="WW8Num8z1">
    <w:name w:val="WW8Num8z1"/>
    <w:rsid w:val="001B7037"/>
    <w:rPr>
      <w:rFonts w:eastAsia="Times New Roman"/>
      <w:lang w:val="el-GR"/>
    </w:rPr>
  </w:style>
  <w:style w:type="character" w:customStyle="1" w:styleId="WW8Num8z2">
    <w:name w:val="WW8Num8z2"/>
    <w:rsid w:val="001B7037"/>
  </w:style>
  <w:style w:type="character" w:customStyle="1" w:styleId="WW8Num8z3">
    <w:name w:val="WW8Num8z3"/>
    <w:rsid w:val="001B7037"/>
  </w:style>
  <w:style w:type="character" w:customStyle="1" w:styleId="WW8Num8z4">
    <w:name w:val="WW8Num8z4"/>
    <w:rsid w:val="001B7037"/>
  </w:style>
  <w:style w:type="character" w:customStyle="1" w:styleId="WW8Num8z5">
    <w:name w:val="WW8Num8z5"/>
    <w:rsid w:val="001B7037"/>
  </w:style>
  <w:style w:type="character" w:customStyle="1" w:styleId="WW8Num8z6">
    <w:name w:val="WW8Num8z6"/>
    <w:rsid w:val="001B7037"/>
  </w:style>
  <w:style w:type="character" w:customStyle="1" w:styleId="WW8Num8z7">
    <w:name w:val="WW8Num8z7"/>
    <w:rsid w:val="001B7037"/>
  </w:style>
  <w:style w:type="character" w:customStyle="1" w:styleId="WW8Num8z8">
    <w:name w:val="WW8Num8z8"/>
    <w:rsid w:val="001B7037"/>
  </w:style>
  <w:style w:type="character" w:customStyle="1" w:styleId="WW8Num11z3">
    <w:name w:val="WW8Num11z3"/>
    <w:rsid w:val="001B7037"/>
  </w:style>
  <w:style w:type="character" w:customStyle="1" w:styleId="WW8Num11z4">
    <w:name w:val="WW8Num11z4"/>
    <w:rsid w:val="001B7037"/>
  </w:style>
  <w:style w:type="character" w:customStyle="1" w:styleId="WW8Num11z5">
    <w:name w:val="WW8Num11z5"/>
    <w:rsid w:val="001B7037"/>
  </w:style>
  <w:style w:type="character" w:customStyle="1" w:styleId="WW8Num11z6">
    <w:name w:val="WW8Num11z6"/>
    <w:rsid w:val="001B7037"/>
  </w:style>
  <w:style w:type="character" w:customStyle="1" w:styleId="WW8Num11z7">
    <w:name w:val="WW8Num11z7"/>
    <w:rsid w:val="001B7037"/>
  </w:style>
  <w:style w:type="character" w:customStyle="1" w:styleId="WW8Num11z8">
    <w:name w:val="WW8Num11z8"/>
    <w:rsid w:val="001B7037"/>
  </w:style>
  <w:style w:type="character" w:customStyle="1" w:styleId="WW-DefaultParagraphFont1">
    <w:name w:val="WW-Default Paragraph Font1"/>
    <w:rsid w:val="001B7037"/>
  </w:style>
  <w:style w:type="character" w:customStyle="1" w:styleId="4">
    <w:name w:val="Προεπιλεγμένη γραμματοσειρά4"/>
    <w:rsid w:val="001B7037"/>
  </w:style>
  <w:style w:type="character" w:customStyle="1" w:styleId="WW8Num2z1">
    <w:name w:val="WW8Num2z1"/>
    <w:rsid w:val="001B7037"/>
  </w:style>
  <w:style w:type="character" w:customStyle="1" w:styleId="WW8Num2z2">
    <w:name w:val="WW8Num2z2"/>
    <w:rsid w:val="001B7037"/>
  </w:style>
  <w:style w:type="character" w:customStyle="1" w:styleId="WW8Num2z3">
    <w:name w:val="WW8Num2z3"/>
    <w:rsid w:val="001B7037"/>
  </w:style>
  <w:style w:type="character" w:customStyle="1" w:styleId="WW8Num2z4">
    <w:name w:val="WW8Num2z4"/>
    <w:rsid w:val="001B7037"/>
    <w:rPr>
      <w:rFonts w:ascii="Arial" w:hAnsi="Arial"/>
      <w:sz w:val="20"/>
    </w:rPr>
  </w:style>
  <w:style w:type="character" w:customStyle="1" w:styleId="WW8Num2z5">
    <w:name w:val="WW8Num2z5"/>
    <w:rsid w:val="001B7037"/>
  </w:style>
  <w:style w:type="character" w:customStyle="1" w:styleId="WW8Num2z6">
    <w:name w:val="WW8Num2z6"/>
    <w:rsid w:val="001B7037"/>
  </w:style>
  <w:style w:type="character" w:customStyle="1" w:styleId="WW8Num2z7">
    <w:name w:val="WW8Num2z7"/>
    <w:rsid w:val="001B7037"/>
  </w:style>
  <w:style w:type="character" w:customStyle="1" w:styleId="WW8Num2z8">
    <w:name w:val="WW8Num2z8"/>
    <w:rsid w:val="001B7037"/>
  </w:style>
  <w:style w:type="character" w:customStyle="1" w:styleId="WW8Num9z1">
    <w:name w:val="WW8Num9z1"/>
    <w:rsid w:val="001B7037"/>
    <w:rPr>
      <w:rFonts w:eastAsia="Times New Roman"/>
      <w:lang w:val="el-GR"/>
    </w:rPr>
  </w:style>
  <w:style w:type="character" w:customStyle="1" w:styleId="WW8Num9z2">
    <w:name w:val="WW8Num9z2"/>
    <w:rsid w:val="001B7037"/>
  </w:style>
  <w:style w:type="character" w:customStyle="1" w:styleId="WW8Num9z3">
    <w:name w:val="WW8Num9z3"/>
    <w:rsid w:val="001B7037"/>
  </w:style>
  <w:style w:type="character" w:customStyle="1" w:styleId="WW8Num9z4">
    <w:name w:val="WW8Num9z4"/>
    <w:rsid w:val="001B7037"/>
  </w:style>
  <w:style w:type="character" w:customStyle="1" w:styleId="WW8Num9z5">
    <w:name w:val="WW8Num9z5"/>
    <w:rsid w:val="001B7037"/>
  </w:style>
  <w:style w:type="character" w:customStyle="1" w:styleId="WW8Num9z6">
    <w:name w:val="WW8Num9z6"/>
    <w:rsid w:val="001B7037"/>
  </w:style>
  <w:style w:type="character" w:customStyle="1" w:styleId="WW8Num9z7">
    <w:name w:val="WW8Num9z7"/>
    <w:rsid w:val="001B7037"/>
  </w:style>
  <w:style w:type="character" w:customStyle="1" w:styleId="WW8Num9z8">
    <w:name w:val="WW8Num9z8"/>
    <w:rsid w:val="001B7037"/>
  </w:style>
  <w:style w:type="character" w:customStyle="1" w:styleId="WW-DefaultParagraphFont11">
    <w:name w:val="WW-Default Paragraph Font11"/>
    <w:rsid w:val="001B7037"/>
  </w:style>
  <w:style w:type="character" w:customStyle="1" w:styleId="WW8Num12z0">
    <w:name w:val="WW8Num12z0"/>
    <w:rsid w:val="001B7037"/>
    <w:rPr>
      <w:rFonts w:ascii="Symbol" w:hAnsi="Symbol"/>
    </w:rPr>
  </w:style>
  <w:style w:type="character" w:customStyle="1" w:styleId="WW8Num12z1">
    <w:name w:val="WW8Num12z1"/>
    <w:rsid w:val="001B7037"/>
    <w:rPr>
      <w:rFonts w:ascii="Courier New" w:hAnsi="Courier New"/>
    </w:rPr>
  </w:style>
  <w:style w:type="character" w:customStyle="1" w:styleId="WW8Num12z2">
    <w:name w:val="WW8Num12z2"/>
    <w:rsid w:val="001B7037"/>
    <w:rPr>
      <w:rFonts w:ascii="Wingdings" w:hAnsi="Wingdings"/>
    </w:rPr>
  </w:style>
  <w:style w:type="character" w:customStyle="1" w:styleId="WW-DefaultParagraphFont111">
    <w:name w:val="WW-Default Paragraph Font111"/>
    <w:rsid w:val="001B7037"/>
  </w:style>
  <w:style w:type="character" w:customStyle="1" w:styleId="WW-DefaultParagraphFont1111">
    <w:name w:val="WW-Default Paragraph Font1111"/>
    <w:rsid w:val="001B7037"/>
  </w:style>
  <w:style w:type="character" w:customStyle="1" w:styleId="WW-DefaultParagraphFont11111">
    <w:name w:val="WW-Default Paragraph Font11111"/>
    <w:rsid w:val="001B7037"/>
  </w:style>
  <w:style w:type="character" w:customStyle="1" w:styleId="3">
    <w:name w:val="Προεπιλεγμένη γραμματοσειρά3"/>
    <w:rsid w:val="001B7037"/>
  </w:style>
  <w:style w:type="character" w:customStyle="1" w:styleId="WW-DefaultParagraphFont111111">
    <w:name w:val="WW-Default Paragraph Font111111"/>
    <w:rsid w:val="001B7037"/>
  </w:style>
  <w:style w:type="character" w:customStyle="1" w:styleId="DefaultParagraphFont2">
    <w:name w:val="Default Paragraph Font2"/>
    <w:rsid w:val="001B7037"/>
  </w:style>
  <w:style w:type="character" w:customStyle="1" w:styleId="WW8Num12z3">
    <w:name w:val="WW8Num12z3"/>
    <w:rsid w:val="001B7037"/>
  </w:style>
  <w:style w:type="character" w:customStyle="1" w:styleId="WW8Num12z4">
    <w:name w:val="WW8Num12z4"/>
    <w:rsid w:val="001B7037"/>
  </w:style>
  <w:style w:type="character" w:customStyle="1" w:styleId="WW8Num12z5">
    <w:name w:val="WW8Num12z5"/>
    <w:rsid w:val="001B7037"/>
  </w:style>
  <w:style w:type="character" w:customStyle="1" w:styleId="WW8Num12z6">
    <w:name w:val="WW8Num12z6"/>
    <w:rsid w:val="001B7037"/>
  </w:style>
  <w:style w:type="character" w:customStyle="1" w:styleId="WW8Num12z7">
    <w:name w:val="WW8Num12z7"/>
    <w:rsid w:val="001B7037"/>
  </w:style>
  <w:style w:type="character" w:customStyle="1" w:styleId="WW8Num12z8">
    <w:name w:val="WW8Num12z8"/>
    <w:rsid w:val="001B7037"/>
  </w:style>
  <w:style w:type="character" w:customStyle="1" w:styleId="WW8Num13z0">
    <w:name w:val="WW8Num13z0"/>
    <w:rsid w:val="001B7037"/>
    <w:rPr>
      <w:rFonts w:ascii="Symbol" w:hAnsi="Symbol"/>
    </w:rPr>
  </w:style>
  <w:style w:type="character" w:customStyle="1" w:styleId="WW-DefaultParagraphFont1111111">
    <w:name w:val="WW-Default Paragraph Font1111111"/>
    <w:rsid w:val="001B7037"/>
  </w:style>
  <w:style w:type="character" w:customStyle="1" w:styleId="WW8Num13z1">
    <w:name w:val="WW8Num13z1"/>
    <w:rsid w:val="001B7037"/>
    <w:rPr>
      <w:rFonts w:eastAsia="Times New Roman"/>
      <w:lang w:val="el-GR"/>
    </w:rPr>
  </w:style>
  <w:style w:type="character" w:customStyle="1" w:styleId="WW8Num13z2">
    <w:name w:val="WW8Num13z2"/>
    <w:rsid w:val="001B7037"/>
  </w:style>
  <w:style w:type="character" w:customStyle="1" w:styleId="WW8Num13z3">
    <w:name w:val="WW8Num13z3"/>
    <w:rsid w:val="001B7037"/>
  </w:style>
  <w:style w:type="character" w:customStyle="1" w:styleId="WW8Num13z4">
    <w:name w:val="WW8Num13z4"/>
    <w:rsid w:val="001B7037"/>
  </w:style>
  <w:style w:type="character" w:customStyle="1" w:styleId="WW8Num13z5">
    <w:name w:val="WW8Num13z5"/>
    <w:rsid w:val="001B7037"/>
  </w:style>
  <w:style w:type="character" w:customStyle="1" w:styleId="WW8Num13z6">
    <w:name w:val="WW8Num13z6"/>
    <w:rsid w:val="001B7037"/>
  </w:style>
  <w:style w:type="character" w:customStyle="1" w:styleId="WW8Num13z7">
    <w:name w:val="WW8Num13z7"/>
    <w:rsid w:val="001B7037"/>
  </w:style>
  <w:style w:type="character" w:customStyle="1" w:styleId="WW8Num13z8">
    <w:name w:val="WW8Num13z8"/>
    <w:rsid w:val="001B7037"/>
  </w:style>
  <w:style w:type="character" w:customStyle="1" w:styleId="WW8Num14z0">
    <w:name w:val="WW8Num14z0"/>
    <w:rsid w:val="001B7037"/>
    <w:rPr>
      <w:rFonts w:ascii="Symbol" w:hAnsi="Symbol"/>
    </w:rPr>
  </w:style>
  <w:style w:type="character" w:customStyle="1" w:styleId="WW8Num14z1">
    <w:name w:val="WW8Num14z1"/>
    <w:rsid w:val="001B7037"/>
  </w:style>
  <w:style w:type="character" w:customStyle="1" w:styleId="WW8Num14z2">
    <w:name w:val="WW8Num14z2"/>
    <w:rsid w:val="001B7037"/>
  </w:style>
  <w:style w:type="character" w:customStyle="1" w:styleId="WW8Num14z3">
    <w:name w:val="WW8Num14z3"/>
    <w:rsid w:val="001B7037"/>
  </w:style>
  <w:style w:type="character" w:customStyle="1" w:styleId="WW8Num14z4">
    <w:name w:val="WW8Num14z4"/>
    <w:rsid w:val="001B7037"/>
  </w:style>
  <w:style w:type="character" w:customStyle="1" w:styleId="WW8Num14z5">
    <w:name w:val="WW8Num14z5"/>
    <w:rsid w:val="001B7037"/>
  </w:style>
  <w:style w:type="character" w:customStyle="1" w:styleId="WW8Num14z6">
    <w:name w:val="WW8Num14z6"/>
    <w:rsid w:val="001B7037"/>
  </w:style>
  <w:style w:type="character" w:customStyle="1" w:styleId="WW8Num14z7">
    <w:name w:val="WW8Num14z7"/>
    <w:rsid w:val="001B7037"/>
  </w:style>
  <w:style w:type="character" w:customStyle="1" w:styleId="WW8Num14z8">
    <w:name w:val="WW8Num14z8"/>
    <w:rsid w:val="001B7037"/>
  </w:style>
  <w:style w:type="character" w:customStyle="1" w:styleId="WW8Num15z0">
    <w:name w:val="WW8Num15z0"/>
    <w:rsid w:val="001B7037"/>
  </w:style>
  <w:style w:type="character" w:customStyle="1" w:styleId="WW8Num15z1">
    <w:name w:val="WW8Num15z1"/>
    <w:rsid w:val="001B7037"/>
  </w:style>
  <w:style w:type="character" w:customStyle="1" w:styleId="WW8Num15z2">
    <w:name w:val="WW8Num15z2"/>
    <w:rsid w:val="001B7037"/>
  </w:style>
  <w:style w:type="character" w:customStyle="1" w:styleId="WW8Num15z3">
    <w:name w:val="WW8Num15z3"/>
    <w:rsid w:val="001B7037"/>
  </w:style>
  <w:style w:type="character" w:customStyle="1" w:styleId="WW8Num15z4">
    <w:name w:val="WW8Num15z4"/>
    <w:rsid w:val="001B7037"/>
  </w:style>
  <w:style w:type="character" w:customStyle="1" w:styleId="WW8Num15z5">
    <w:name w:val="WW8Num15z5"/>
    <w:rsid w:val="001B7037"/>
  </w:style>
  <w:style w:type="character" w:customStyle="1" w:styleId="WW8Num15z6">
    <w:name w:val="WW8Num15z6"/>
    <w:rsid w:val="001B7037"/>
  </w:style>
  <w:style w:type="character" w:customStyle="1" w:styleId="WW8Num15z7">
    <w:name w:val="WW8Num15z7"/>
    <w:rsid w:val="001B7037"/>
  </w:style>
  <w:style w:type="character" w:customStyle="1" w:styleId="WW8Num15z8">
    <w:name w:val="WW8Num15z8"/>
    <w:rsid w:val="001B7037"/>
  </w:style>
  <w:style w:type="character" w:customStyle="1" w:styleId="WW8Num16z0">
    <w:name w:val="WW8Num16z0"/>
    <w:rsid w:val="001B7037"/>
  </w:style>
  <w:style w:type="character" w:customStyle="1" w:styleId="WW8Num16z1">
    <w:name w:val="WW8Num16z1"/>
    <w:rsid w:val="001B7037"/>
  </w:style>
  <w:style w:type="character" w:customStyle="1" w:styleId="WW8Num16z2">
    <w:name w:val="WW8Num16z2"/>
    <w:rsid w:val="001B7037"/>
  </w:style>
  <w:style w:type="character" w:customStyle="1" w:styleId="WW8Num16z3">
    <w:name w:val="WW8Num16z3"/>
    <w:rsid w:val="001B7037"/>
  </w:style>
  <w:style w:type="character" w:customStyle="1" w:styleId="WW8Num16z4">
    <w:name w:val="WW8Num16z4"/>
    <w:rsid w:val="001B7037"/>
  </w:style>
  <w:style w:type="character" w:customStyle="1" w:styleId="WW8Num16z5">
    <w:name w:val="WW8Num16z5"/>
    <w:rsid w:val="001B7037"/>
  </w:style>
  <w:style w:type="character" w:customStyle="1" w:styleId="WW8Num16z6">
    <w:name w:val="WW8Num16z6"/>
    <w:rsid w:val="001B7037"/>
  </w:style>
  <w:style w:type="character" w:customStyle="1" w:styleId="WW8Num16z7">
    <w:name w:val="WW8Num16z7"/>
    <w:rsid w:val="001B7037"/>
  </w:style>
  <w:style w:type="character" w:customStyle="1" w:styleId="WW8Num16z8">
    <w:name w:val="WW8Num16z8"/>
    <w:rsid w:val="001B7037"/>
  </w:style>
  <w:style w:type="character" w:customStyle="1" w:styleId="WW-DefaultParagraphFont11111111">
    <w:name w:val="WW-Default Paragraph Font11111111"/>
    <w:rsid w:val="001B7037"/>
  </w:style>
  <w:style w:type="character" w:customStyle="1" w:styleId="WW-DefaultParagraphFont111111111">
    <w:name w:val="WW-Default Paragraph Font111111111"/>
    <w:rsid w:val="001B7037"/>
  </w:style>
  <w:style w:type="character" w:customStyle="1" w:styleId="WW-DefaultParagraphFont1111111111">
    <w:name w:val="WW-Default Paragraph Font1111111111"/>
    <w:rsid w:val="001B7037"/>
  </w:style>
  <w:style w:type="character" w:customStyle="1" w:styleId="WW-DefaultParagraphFont11111111111">
    <w:name w:val="WW-Default Paragraph Font11111111111"/>
    <w:rsid w:val="001B7037"/>
  </w:style>
  <w:style w:type="character" w:customStyle="1" w:styleId="WW-DefaultParagraphFont111111111111">
    <w:name w:val="WW-Default Paragraph Font111111111111"/>
    <w:rsid w:val="001B7037"/>
  </w:style>
  <w:style w:type="character" w:customStyle="1" w:styleId="WW8Num17z0">
    <w:name w:val="WW8Num17z0"/>
    <w:rsid w:val="001B7037"/>
  </w:style>
  <w:style w:type="character" w:customStyle="1" w:styleId="WW8Num17z1">
    <w:name w:val="WW8Num17z1"/>
    <w:rsid w:val="001B7037"/>
  </w:style>
  <w:style w:type="character" w:customStyle="1" w:styleId="WW8Num17z2">
    <w:name w:val="WW8Num17z2"/>
    <w:rsid w:val="001B7037"/>
  </w:style>
  <w:style w:type="character" w:customStyle="1" w:styleId="WW8Num17z3">
    <w:name w:val="WW8Num17z3"/>
    <w:rsid w:val="001B7037"/>
  </w:style>
  <w:style w:type="character" w:customStyle="1" w:styleId="WW8Num17z4">
    <w:name w:val="WW8Num17z4"/>
    <w:rsid w:val="001B7037"/>
  </w:style>
  <w:style w:type="character" w:customStyle="1" w:styleId="WW8Num17z5">
    <w:name w:val="WW8Num17z5"/>
    <w:rsid w:val="001B7037"/>
  </w:style>
  <w:style w:type="character" w:customStyle="1" w:styleId="WW8Num17z6">
    <w:name w:val="WW8Num17z6"/>
    <w:rsid w:val="001B7037"/>
  </w:style>
  <w:style w:type="character" w:customStyle="1" w:styleId="WW8Num17z7">
    <w:name w:val="WW8Num17z7"/>
    <w:rsid w:val="001B7037"/>
  </w:style>
  <w:style w:type="character" w:customStyle="1" w:styleId="WW8Num17z8">
    <w:name w:val="WW8Num17z8"/>
    <w:rsid w:val="001B7037"/>
  </w:style>
  <w:style w:type="character" w:customStyle="1" w:styleId="WW8Num18z0">
    <w:name w:val="WW8Num18z0"/>
    <w:rsid w:val="001B7037"/>
  </w:style>
  <w:style w:type="character" w:customStyle="1" w:styleId="WW8Num18z1">
    <w:name w:val="WW8Num18z1"/>
    <w:rsid w:val="001B7037"/>
  </w:style>
  <w:style w:type="character" w:customStyle="1" w:styleId="WW8Num18z2">
    <w:name w:val="WW8Num18z2"/>
    <w:rsid w:val="001B7037"/>
  </w:style>
  <w:style w:type="character" w:customStyle="1" w:styleId="WW8Num18z3">
    <w:name w:val="WW8Num18z3"/>
    <w:rsid w:val="001B7037"/>
  </w:style>
  <w:style w:type="character" w:customStyle="1" w:styleId="WW8Num18z4">
    <w:name w:val="WW8Num18z4"/>
    <w:rsid w:val="001B7037"/>
  </w:style>
  <w:style w:type="character" w:customStyle="1" w:styleId="WW8Num18z5">
    <w:name w:val="WW8Num18z5"/>
    <w:rsid w:val="001B7037"/>
  </w:style>
  <w:style w:type="character" w:customStyle="1" w:styleId="WW8Num18z6">
    <w:name w:val="WW8Num18z6"/>
    <w:rsid w:val="001B7037"/>
  </w:style>
  <w:style w:type="character" w:customStyle="1" w:styleId="WW8Num18z7">
    <w:name w:val="WW8Num18z7"/>
    <w:rsid w:val="001B7037"/>
  </w:style>
  <w:style w:type="character" w:customStyle="1" w:styleId="WW8Num18z8">
    <w:name w:val="WW8Num18z8"/>
    <w:rsid w:val="001B7037"/>
  </w:style>
  <w:style w:type="character" w:customStyle="1" w:styleId="WW8Num3z1">
    <w:name w:val="WW8Num3z1"/>
    <w:rsid w:val="001B7037"/>
  </w:style>
  <w:style w:type="character" w:customStyle="1" w:styleId="WW8Num3z2">
    <w:name w:val="WW8Num3z2"/>
    <w:rsid w:val="001B7037"/>
  </w:style>
  <w:style w:type="character" w:customStyle="1" w:styleId="WW8Num3z3">
    <w:name w:val="WW8Num3z3"/>
    <w:rsid w:val="001B7037"/>
  </w:style>
  <w:style w:type="character" w:customStyle="1" w:styleId="WW8Num3z4">
    <w:name w:val="WW8Num3z4"/>
    <w:rsid w:val="001B7037"/>
    <w:rPr>
      <w:rFonts w:ascii="Arial" w:hAnsi="Arial"/>
      <w:sz w:val="20"/>
    </w:rPr>
  </w:style>
  <w:style w:type="character" w:customStyle="1" w:styleId="WW8Num3z5">
    <w:name w:val="WW8Num3z5"/>
    <w:rsid w:val="001B7037"/>
  </w:style>
  <w:style w:type="character" w:customStyle="1" w:styleId="WW8Num3z6">
    <w:name w:val="WW8Num3z6"/>
    <w:rsid w:val="001B7037"/>
  </w:style>
  <w:style w:type="character" w:customStyle="1" w:styleId="WW8Num3z7">
    <w:name w:val="WW8Num3z7"/>
    <w:rsid w:val="001B7037"/>
  </w:style>
  <w:style w:type="character" w:customStyle="1" w:styleId="WW8Num3z8">
    <w:name w:val="WW8Num3z8"/>
    <w:rsid w:val="001B7037"/>
  </w:style>
  <w:style w:type="character" w:customStyle="1" w:styleId="WW-DefaultParagraphFont1111111111111">
    <w:name w:val="WW-Default Paragraph Font1111111111111"/>
    <w:rsid w:val="001B7037"/>
  </w:style>
  <w:style w:type="character" w:customStyle="1" w:styleId="WW-DefaultParagraphFont11111111111111">
    <w:name w:val="WW-Default Paragraph Font11111111111111"/>
    <w:rsid w:val="001B7037"/>
  </w:style>
  <w:style w:type="character" w:customStyle="1" w:styleId="WW-DefaultParagraphFont111111111111111">
    <w:name w:val="WW-Default Paragraph Font111111111111111"/>
    <w:rsid w:val="001B7037"/>
  </w:style>
  <w:style w:type="character" w:customStyle="1" w:styleId="WW-DefaultParagraphFont1111111111111111">
    <w:name w:val="WW-Default Paragraph Font1111111111111111"/>
    <w:rsid w:val="001B7037"/>
  </w:style>
  <w:style w:type="character" w:customStyle="1" w:styleId="2">
    <w:name w:val="Προεπιλεγμένη γραμματοσειρά2"/>
    <w:rsid w:val="001B7037"/>
  </w:style>
  <w:style w:type="character" w:customStyle="1" w:styleId="WW8Num19z0">
    <w:name w:val="WW8Num19z0"/>
    <w:rsid w:val="001B7037"/>
    <w:rPr>
      <w:rFonts w:ascii="Calibri" w:hAnsi="Calibri"/>
    </w:rPr>
  </w:style>
  <w:style w:type="character" w:customStyle="1" w:styleId="WW8Num19z1">
    <w:name w:val="WW8Num19z1"/>
    <w:rsid w:val="001B7037"/>
  </w:style>
  <w:style w:type="character" w:customStyle="1" w:styleId="WW8Num20z0">
    <w:name w:val="WW8Num20z0"/>
    <w:rsid w:val="001B7037"/>
    <w:rPr>
      <w:rFonts w:ascii="Calibri" w:hAnsi="Calibri"/>
    </w:rPr>
  </w:style>
  <w:style w:type="character" w:customStyle="1" w:styleId="WW8Num20z1">
    <w:name w:val="WW8Num20z1"/>
    <w:rsid w:val="001B7037"/>
    <w:rPr>
      <w:rFonts w:ascii="Courier New" w:hAnsi="Courier New"/>
    </w:rPr>
  </w:style>
  <w:style w:type="character" w:customStyle="1" w:styleId="WW8Num20z2">
    <w:name w:val="WW8Num20z2"/>
    <w:rsid w:val="001B7037"/>
    <w:rPr>
      <w:rFonts w:ascii="Wingdings" w:hAnsi="Wingdings"/>
    </w:rPr>
  </w:style>
  <w:style w:type="character" w:customStyle="1" w:styleId="WW8Num20z3">
    <w:name w:val="WW8Num20z3"/>
    <w:rsid w:val="001B7037"/>
    <w:rPr>
      <w:rFonts w:ascii="Symbol" w:hAnsi="Symbol"/>
    </w:rPr>
  </w:style>
  <w:style w:type="character" w:customStyle="1" w:styleId="WW-DefaultParagraphFont11111111111111111">
    <w:name w:val="WW-Default Paragraph Font11111111111111111"/>
    <w:rsid w:val="001B7037"/>
  </w:style>
  <w:style w:type="character" w:customStyle="1" w:styleId="WW8Num19z2">
    <w:name w:val="WW8Num19z2"/>
    <w:rsid w:val="001B7037"/>
  </w:style>
  <w:style w:type="character" w:customStyle="1" w:styleId="WW8Num19z3">
    <w:name w:val="WW8Num19z3"/>
    <w:rsid w:val="001B7037"/>
  </w:style>
  <w:style w:type="character" w:customStyle="1" w:styleId="WW8Num19z4">
    <w:name w:val="WW8Num19z4"/>
    <w:rsid w:val="001B7037"/>
  </w:style>
  <w:style w:type="character" w:customStyle="1" w:styleId="WW8Num19z5">
    <w:name w:val="WW8Num19z5"/>
    <w:rsid w:val="001B7037"/>
  </w:style>
  <w:style w:type="character" w:customStyle="1" w:styleId="WW8Num19z6">
    <w:name w:val="WW8Num19z6"/>
    <w:rsid w:val="001B7037"/>
  </w:style>
  <w:style w:type="character" w:customStyle="1" w:styleId="WW8Num19z7">
    <w:name w:val="WW8Num19z7"/>
    <w:rsid w:val="001B7037"/>
  </w:style>
  <w:style w:type="character" w:customStyle="1" w:styleId="WW8Num19z8">
    <w:name w:val="WW8Num19z8"/>
    <w:rsid w:val="001B7037"/>
  </w:style>
  <w:style w:type="character" w:customStyle="1" w:styleId="WW8Num20z4">
    <w:name w:val="WW8Num20z4"/>
    <w:rsid w:val="001B7037"/>
  </w:style>
  <w:style w:type="character" w:customStyle="1" w:styleId="WW8Num20z5">
    <w:name w:val="WW8Num20z5"/>
    <w:rsid w:val="001B7037"/>
  </w:style>
  <w:style w:type="character" w:customStyle="1" w:styleId="WW8Num20z6">
    <w:name w:val="WW8Num20z6"/>
    <w:rsid w:val="001B7037"/>
  </w:style>
  <w:style w:type="character" w:customStyle="1" w:styleId="WW8Num20z7">
    <w:name w:val="WW8Num20z7"/>
    <w:rsid w:val="001B7037"/>
  </w:style>
  <w:style w:type="character" w:customStyle="1" w:styleId="WW8Num20z8">
    <w:name w:val="WW8Num20z8"/>
    <w:rsid w:val="001B7037"/>
  </w:style>
  <w:style w:type="character" w:customStyle="1" w:styleId="WW-DefaultParagraphFont111111111111111111">
    <w:name w:val="WW-Default Paragraph Font111111111111111111"/>
    <w:rsid w:val="001B7037"/>
  </w:style>
  <w:style w:type="character" w:customStyle="1" w:styleId="WW-DefaultParagraphFont1111111111111111111">
    <w:name w:val="WW-Default Paragraph Font1111111111111111111"/>
    <w:rsid w:val="001B7037"/>
  </w:style>
  <w:style w:type="character" w:customStyle="1" w:styleId="WW8Num21z0">
    <w:name w:val="WW8Num21z0"/>
    <w:rsid w:val="001B7037"/>
    <w:rPr>
      <w:rFonts w:ascii="Calibri" w:hAnsi="Calibri"/>
    </w:rPr>
  </w:style>
  <w:style w:type="character" w:customStyle="1" w:styleId="WW8Num21z1">
    <w:name w:val="WW8Num21z1"/>
    <w:rsid w:val="001B7037"/>
    <w:rPr>
      <w:rFonts w:ascii="Courier New" w:hAnsi="Courier New"/>
    </w:rPr>
  </w:style>
  <w:style w:type="character" w:customStyle="1" w:styleId="WW8Num21z2">
    <w:name w:val="WW8Num21z2"/>
    <w:rsid w:val="001B7037"/>
    <w:rPr>
      <w:rFonts w:ascii="Wingdings" w:hAnsi="Wingdings"/>
    </w:rPr>
  </w:style>
  <w:style w:type="character" w:customStyle="1" w:styleId="WW8Num21z3">
    <w:name w:val="WW8Num21z3"/>
    <w:rsid w:val="001B7037"/>
    <w:rPr>
      <w:rFonts w:ascii="Symbol" w:hAnsi="Symbol"/>
    </w:rPr>
  </w:style>
  <w:style w:type="character" w:customStyle="1" w:styleId="WW8Num22z0">
    <w:name w:val="WW8Num22z0"/>
    <w:rsid w:val="001B7037"/>
    <w:rPr>
      <w:rFonts w:ascii="Symbol" w:hAnsi="Symbol"/>
    </w:rPr>
  </w:style>
  <w:style w:type="character" w:customStyle="1" w:styleId="WW8Num22z1">
    <w:name w:val="WW8Num22z1"/>
    <w:rsid w:val="001B7037"/>
    <w:rPr>
      <w:rFonts w:ascii="Courier New" w:hAnsi="Courier New"/>
    </w:rPr>
  </w:style>
  <w:style w:type="character" w:customStyle="1" w:styleId="WW8Num22z2">
    <w:name w:val="WW8Num22z2"/>
    <w:rsid w:val="001B7037"/>
    <w:rPr>
      <w:rFonts w:ascii="Wingdings" w:hAnsi="Wingdings"/>
    </w:rPr>
  </w:style>
  <w:style w:type="character" w:customStyle="1" w:styleId="WW8Num23z0">
    <w:name w:val="WW8Num23z0"/>
    <w:rsid w:val="001B7037"/>
    <w:rPr>
      <w:rFonts w:ascii="Calibri" w:hAnsi="Calibri"/>
    </w:rPr>
  </w:style>
  <w:style w:type="character" w:customStyle="1" w:styleId="WW8Num23z1">
    <w:name w:val="WW8Num23z1"/>
    <w:rsid w:val="001B7037"/>
    <w:rPr>
      <w:rFonts w:ascii="Courier New" w:hAnsi="Courier New"/>
    </w:rPr>
  </w:style>
  <w:style w:type="character" w:customStyle="1" w:styleId="WW8Num23z2">
    <w:name w:val="WW8Num23z2"/>
    <w:rsid w:val="001B7037"/>
    <w:rPr>
      <w:rFonts w:ascii="Wingdings" w:hAnsi="Wingdings"/>
    </w:rPr>
  </w:style>
  <w:style w:type="character" w:customStyle="1" w:styleId="WW8Num23z3">
    <w:name w:val="WW8Num23z3"/>
    <w:rsid w:val="001B7037"/>
    <w:rPr>
      <w:rFonts w:ascii="Symbol" w:hAnsi="Symbol"/>
    </w:rPr>
  </w:style>
  <w:style w:type="character" w:customStyle="1" w:styleId="WW8Num24z0">
    <w:name w:val="WW8Num24z0"/>
    <w:rsid w:val="001B7037"/>
    <w:rPr>
      <w:rFonts w:ascii="Symbol" w:hAnsi="Symbol"/>
      <w:strike/>
      <w:color w:val="0070C0"/>
      <w:position w:val="0"/>
      <w:sz w:val="24"/>
      <w:vertAlign w:val="baseline"/>
      <w:lang w:val="el-GR"/>
    </w:rPr>
  </w:style>
  <w:style w:type="character" w:customStyle="1" w:styleId="WW8Num24z1">
    <w:name w:val="WW8Num24z1"/>
    <w:rsid w:val="001B7037"/>
    <w:rPr>
      <w:rFonts w:ascii="Courier New" w:hAnsi="Courier New"/>
    </w:rPr>
  </w:style>
  <w:style w:type="character" w:customStyle="1" w:styleId="WW8Num24z2">
    <w:name w:val="WW8Num24z2"/>
    <w:rsid w:val="001B7037"/>
    <w:rPr>
      <w:rFonts w:ascii="Wingdings" w:hAnsi="Wingdings"/>
    </w:rPr>
  </w:style>
  <w:style w:type="character" w:customStyle="1" w:styleId="WW8Num25z0">
    <w:name w:val="WW8Num25z0"/>
    <w:rsid w:val="001B7037"/>
    <w:rPr>
      <w:rFonts w:ascii="Symbol" w:hAnsi="Symbol"/>
    </w:rPr>
  </w:style>
  <w:style w:type="character" w:customStyle="1" w:styleId="WW8Num25z1">
    <w:name w:val="WW8Num25z1"/>
    <w:rsid w:val="001B7037"/>
    <w:rPr>
      <w:rFonts w:ascii="Courier New" w:hAnsi="Courier New"/>
    </w:rPr>
  </w:style>
  <w:style w:type="character" w:customStyle="1" w:styleId="WW8Num25z2">
    <w:name w:val="WW8Num25z2"/>
    <w:rsid w:val="001B7037"/>
    <w:rPr>
      <w:rFonts w:ascii="Wingdings" w:hAnsi="Wingdings"/>
    </w:rPr>
  </w:style>
  <w:style w:type="character" w:customStyle="1" w:styleId="WW8Num26z0">
    <w:name w:val="WW8Num26z0"/>
    <w:rsid w:val="001B7037"/>
    <w:rPr>
      <w:rFonts w:ascii="Symbol" w:hAnsi="Symbol"/>
    </w:rPr>
  </w:style>
  <w:style w:type="character" w:customStyle="1" w:styleId="WW8Num26z1">
    <w:name w:val="WW8Num26z1"/>
    <w:rsid w:val="001B7037"/>
    <w:rPr>
      <w:rFonts w:ascii="Courier New" w:hAnsi="Courier New"/>
    </w:rPr>
  </w:style>
  <w:style w:type="character" w:customStyle="1" w:styleId="WW8Num26z2">
    <w:name w:val="WW8Num26z2"/>
    <w:rsid w:val="001B7037"/>
    <w:rPr>
      <w:rFonts w:ascii="Wingdings" w:hAnsi="Wingdings"/>
    </w:rPr>
  </w:style>
  <w:style w:type="character" w:customStyle="1" w:styleId="WW8Num27z0">
    <w:name w:val="WW8Num27z0"/>
    <w:rsid w:val="001B7037"/>
    <w:rPr>
      <w:rFonts w:ascii="Calibri" w:hAnsi="Calibri"/>
    </w:rPr>
  </w:style>
  <w:style w:type="character" w:customStyle="1" w:styleId="WW8Num27z1">
    <w:name w:val="WW8Num27z1"/>
    <w:rsid w:val="001B7037"/>
    <w:rPr>
      <w:rFonts w:ascii="Courier New" w:hAnsi="Courier New"/>
    </w:rPr>
  </w:style>
  <w:style w:type="character" w:customStyle="1" w:styleId="WW8Num27z2">
    <w:name w:val="WW8Num27z2"/>
    <w:rsid w:val="001B7037"/>
    <w:rPr>
      <w:rFonts w:ascii="Wingdings" w:hAnsi="Wingdings"/>
    </w:rPr>
  </w:style>
  <w:style w:type="character" w:customStyle="1" w:styleId="WW8Num27z3">
    <w:name w:val="WW8Num27z3"/>
    <w:rsid w:val="001B7037"/>
    <w:rPr>
      <w:rFonts w:ascii="Symbol" w:hAnsi="Symbol"/>
    </w:rPr>
  </w:style>
  <w:style w:type="character" w:customStyle="1" w:styleId="WW8Num28z0">
    <w:name w:val="WW8Num28z0"/>
    <w:rsid w:val="001B7037"/>
    <w:rPr>
      <w:rFonts w:ascii="Symbol" w:hAnsi="Symbol"/>
    </w:rPr>
  </w:style>
  <w:style w:type="character" w:customStyle="1" w:styleId="WW8Num28z1">
    <w:name w:val="WW8Num28z1"/>
    <w:rsid w:val="001B7037"/>
    <w:rPr>
      <w:rFonts w:ascii="Courier New" w:hAnsi="Courier New"/>
    </w:rPr>
  </w:style>
  <w:style w:type="character" w:customStyle="1" w:styleId="WW8Num28z2">
    <w:name w:val="WW8Num28z2"/>
    <w:rsid w:val="001B7037"/>
    <w:rPr>
      <w:rFonts w:ascii="Wingdings" w:hAnsi="Wingdings"/>
    </w:rPr>
  </w:style>
  <w:style w:type="character" w:customStyle="1" w:styleId="WW8Num29z0">
    <w:name w:val="WW8Num29z0"/>
    <w:rsid w:val="001B7037"/>
    <w:rPr>
      <w:rFonts w:ascii="Calibri" w:hAnsi="Calibri"/>
    </w:rPr>
  </w:style>
  <w:style w:type="character" w:customStyle="1" w:styleId="WW8Num29z1">
    <w:name w:val="WW8Num29z1"/>
    <w:rsid w:val="001B7037"/>
    <w:rPr>
      <w:rFonts w:ascii="Courier New" w:hAnsi="Courier New"/>
    </w:rPr>
  </w:style>
  <w:style w:type="character" w:customStyle="1" w:styleId="WW8Num29z2">
    <w:name w:val="WW8Num29z2"/>
    <w:rsid w:val="001B7037"/>
    <w:rPr>
      <w:rFonts w:ascii="Wingdings" w:hAnsi="Wingdings"/>
    </w:rPr>
  </w:style>
  <w:style w:type="character" w:customStyle="1" w:styleId="WW8Num29z3">
    <w:name w:val="WW8Num29z3"/>
    <w:rsid w:val="001B7037"/>
    <w:rPr>
      <w:rFonts w:ascii="Symbol" w:hAnsi="Symbol"/>
    </w:rPr>
  </w:style>
  <w:style w:type="character" w:customStyle="1" w:styleId="WW8Num30z0">
    <w:name w:val="WW8Num30z0"/>
    <w:rsid w:val="001B7037"/>
    <w:rPr>
      <w:rFonts w:ascii="Symbol" w:hAnsi="Symbol"/>
      <w:shd w:val="clear" w:color="auto" w:fill="FFFF00"/>
    </w:rPr>
  </w:style>
  <w:style w:type="character" w:customStyle="1" w:styleId="WW8Num30z1">
    <w:name w:val="WW8Num30z1"/>
    <w:rsid w:val="001B7037"/>
    <w:rPr>
      <w:rFonts w:ascii="Courier New" w:hAnsi="Courier New"/>
    </w:rPr>
  </w:style>
  <w:style w:type="character" w:customStyle="1" w:styleId="WW8Num30z2">
    <w:name w:val="WW8Num30z2"/>
    <w:rsid w:val="001B7037"/>
    <w:rPr>
      <w:rFonts w:ascii="Wingdings" w:hAnsi="Wingdings"/>
    </w:rPr>
  </w:style>
  <w:style w:type="character" w:customStyle="1" w:styleId="WW8Num31z0">
    <w:name w:val="WW8Num31z0"/>
    <w:rsid w:val="001B7037"/>
  </w:style>
  <w:style w:type="character" w:customStyle="1" w:styleId="WW8Num32z0">
    <w:name w:val="WW8Num32z0"/>
    <w:rsid w:val="001B7037"/>
  </w:style>
  <w:style w:type="character" w:customStyle="1" w:styleId="WW8Num32z1">
    <w:name w:val="WW8Num32z1"/>
    <w:rsid w:val="001B7037"/>
  </w:style>
  <w:style w:type="character" w:customStyle="1" w:styleId="WW8Num32z2">
    <w:name w:val="WW8Num32z2"/>
    <w:rsid w:val="001B7037"/>
  </w:style>
  <w:style w:type="character" w:customStyle="1" w:styleId="WW8Num32z3">
    <w:name w:val="WW8Num32z3"/>
    <w:rsid w:val="001B7037"/>
  </w:style>
  <w:style w:type="character" w:customStyle="1" w:styleId="WW8Num32z4">
    <w:name w:val="WW8Num32z4"/>
    <w:rsid w:val="001B7037"/>
  </w:style>
  <w:style w:type="character" w:customStyle="1" w:styleId="WW8Num32z5">
    <w:name w:val="WW8Num32z5"/>
    <w:rsid w:val="001B7037"/>
  </w:style>
  <w:style w:type="character" w:customStyle="1" w:styleId="WW8Num32z6">
    <w:name w:val="WW8Num32z6"/>
    <w:rsid w:val="001B7037"/>
  </w:style>
  <w:style w:type="character" w:customStyle="1" w:styleId="WW8Num32z7">
    <w:name w:val="WW8Num32z7"/>
    <w:rsid w:val="001B7037"/>
  </w:style>
  <w:style w:type="character" w:customStyle="1" w:styleId="WW8Num32z8">
    <w:name w:val="WW8Num32z8"/>
    <w:rsid w:val="001B7037"/>
  </w:style>
  <w:style w:type="character" w:customStyle="1" w:styleId="WW8Num33z0">
    <w:name w:val="WW8Num33z0"/>
    <w:rsid w:val="001B7037"/>
    <w:rPr>
      <w:rFonts w:ascii="Symbol" w:hAnsi="Symbol"/>
    </w:rPr>
  </w:style>
  <w:style w:type="character" w:customStyle="1" w:styleId="WW8Num33z1">
    <w:name w:val="WW8Num33z1"/>
    <w:rsid w:val="001B7037"/>
    <w:rPr>
      <w:rFonts w:ascii="Courier New" w:hAnsi="Courier New"/>
    </w:rPr>
  </w:style>
  <w:style w:type="character" w:customStyle="1" w:styleId="WW8Num33z2">
    <w:name w:val="WW8Num33z2"/>
    <w:rsid w:val="001B7037"/>
    <w:rPr>
      <w:rFonts w:ascii="Wingdings" w:hAnsi="Wingdings"/>
    </w:rPr>
  </w:style>
  <w:style w:type="character" w:customStyle="1" w:styleId="WW8Num34z0">
    <w:name w:val="WW8Num34z0"/>
    <w:rsid w:val="001B7037"/>
    <w:rPr>
      <w:rFonts w:ascii="Symbol" w:hAnsi="Symbol"/>
    </w:rPr>
  </w:style>
  <w:style w:type="character" w:customStyle="1" w:styleId="WW8Num34z1">
    <w:name w:val="WW8Num34z1"/>
    <w:rsid w:val="001B7037"/>
    <w:rPr>
      <w:rFonts w:ascii="Courier New" w:hAnsi="Courier New"/>
    </w:rPr>
  </w:style>
  <w:style w:type="character" w:customStyle="1" w:styleId="WW8Num34z2">
    <w:name w:val="WW8Num34z2"/>
    <w:rsid w:val="001B7037"/>
    <w:rPr>
      <w:rFonts w:ascii="Wingdings" w:hAnsi="Wingdings"/>
    </w:rPr>
  </w:style>
  <w:style w:type="character" w:customStyle="1" w:styleId="WW8Num35z0">
    <w:name w:val="WW8Num35z0"/>
    <w:rsid w:val="001B7037"/>
    <w:rPr>
      <w:rFonts w:ascii="Calibri" w:hAnsi="Calibri"/>
    </w:rPr>
  </w:style>
  <w:style w:type="character" w:customStyle="1" w:styleId="WW8Num35z1">
    <w:name w:val="WW8Num35z1"/>
    <w:rsid w:val="001B7037"/>
    <w:rPr>
      <w:rFonts w:ascii="Courier New" w:hAnsi="Courier New"/>
    </w:rPr>
  </w:style>
  <w:style w:type="character" w:customStyle="1" w:styleId="WW8Num35z2">
    <w:name w:val="WW8Num35z2"/>
    <w:rsid w:val="001B7037"/>
    <w:rPr>
      <w:rFonts w:ascii="Wingdings" w:hAnsi="Wingdings"/>
    </w:rPr>
  </w:style>
  <w:style w:type="character" w:customStyle="1" w:styleId="WW8Num35z3">
    <w:name w:val="WW8Num35z3"/>
    <w:rsid w:val="001B7037"/>
    <w:rPr>
      <w:rFonts w:ascii="Symbol" w:hAnsi="Symbol"/>
    </w:rPr>
  </w:style>
  <w:style w:type="character" w:customStyle="1" w:styleId="WW8Num36z0">
    <w:name w:val="WW8Num36z0"/>
    <w:rsid w:val="001B7037"/>
    <w:rPr>
      <w:lang w:val="el-GR"/>
    </w:rPr>
  </w:style>
  <w:style w:type="character" w:customStyle="1" w:styleId="WW8Num36z1">
    <w:name w:val="WW8Num36z1"/>
    <w:rsid w:val="001B7037"/>
  </w:style>
  <w:style w:type="character" w:customStyle="1" w:styleId="WW8Num36z2">
    <w:name w:val="WW8Num36z2"/>
    <w:rsid w:val="001B7037"/>
  </w:style>
  <w:style w:type="character" w:customStyle="1" w:styleId="WW8Num36z3">
    <w:name w:val="WW8Num36z3"/>
    <w:rsid w:val="001B7037"/>
  </w:style>
  <w:style w:type="character" w:customStyle="1" w:styleId="WW8Num36z4">
    <w:name w:val="WW8Num36z4"/>
    <w:rsid w:val="001B7037"/>
  </w:style>
  <w:style w:type="character" w:customStyle="1" w:styleId="WW8Num36z5">
    <w:name w:val="WW8Num36z5"/>
    <w:rsid w:val="001B7037"/>
  </w:style>
  <w:style w:type="character" w:customStyle="1" w:styleId="WW8Num36z6">
    <w:name w:val="WW8Num36z6"/>
    <w:rsid w:val="001B7037"/>
  </w:style>
  <w:style w:type="character" w:customStyle="1" w:styleId="WW8Num36z7">
    <w:name w:val="WW8Num36z7"/>
    <w:rsid w:val="001B7037"/>
  </w:style>
  <w:style w:type="character" w:customStyle="1" w:styleId="WW8Num36z8">
    <w:name w:val="WW8Num36z8"/>
    <w:rsid w:val="001B7037"/>
  </w:style>
  <w:style w:type="character" w:customStyle="1" w:styleId="WW8Num37z0">
    <w:name w:val="WW8Num37z0"/>
    <w:rsid w:val="001B7037"/>
    <w:rPr>
      <w:rFonts w:ascii="Calibri" w:hAnsi="Calibri"/>
    </w:rPr>
  </w:style>
  <w:style w:type="character" w:customStyle="1" w:styleId="WW8Num37z1">
    <w:name w:val="WW8Num37z1"/>
    <w:rsid w:val="001B7037"/>
    <w:rPr>
      <w:rFonts w:ascii="Courier New" w:hAnsi="Courier New"/>
    </w:rPr>
  </w:style>
  <w:style w:type="character" w:customStyle="1" w:styleId="WW8Num37z2">
    <w:name w:val="WW8Num37z2"/>
    <w:rsid w:val="001B7037"/>
    <w:rPr>
      <w:rFonts w:ascii="Wingdings" w:hAnsi="Wingdings"/>
    </w:rPr>
  </w:style>
  <w:style w:type="character" w:customStyle="1" w:styleId="WW8Num37z3">
    <w:name w:val="WW8Num37z3"/>
    <w:rsid w:val="001B7037"/>
    <w:rPr>
      <w:rFonts w:ascii="Symbol" w:hAnsi="Symbol"/>
    </w:rPr>
  </w:style>
  <w:style w:type="character" w:customStyle="1" w:styleId="WW8Num38z0">
    <w:name w:val="WW8Num38z0"/>
    <w:rsid w:val="001B7037"/>
  </w:style>
  <w:style w:type="character" w:customStyle="1" w:styleId="WW8Num38z1">
    <w:name w:val="WW8Num38z1"/>
    <w:rsid w:val="001B7037"/>
  </w:style>
  <w:style w:type="character" w:customStyle="1" w:styleId="WW8Num38z2">
    <w:name w:val="WW8Num38z2"/>
    <w:rsid w:val="001B7037"/>
  </w:style>
  <w:style w:type="character" w:customStyle="1" w:styleId="WW8Num38z3">
    <w:name w:val="WW8Num38z3"/>
    <w:rsid w:val="001B7037"/>
  </w:style>
  <w:style w:type="character" w:customStyle="1" w:styleId="WW8Num38z4">
    <w:name w:val="WW8Num38z4"/>
    <w:rsid w:val="001B7037"/>
  </w:style>
  <w:style w:type="character" w:customStyle="1" w:styleId="WW8Num38z5">
    <w:name w:val="WW8Num38z5"/>
    <w:rsid w:val="001B7037"/>
  </w:style>
  <w:style w:type="character" w:customStyle="1" w:styleId="WW8Num38z6">
    <w:name w:val="WW8Num38z6"/>
    <w:rsid w:val="001B7037"/>
  </w:style>
  <w:style w:type="character" w:customStyle="1" w:styleId="WW8Num38z7">
    <w:name w:val="WW8Num38z7"/>
    <w:rsid w:val="001B7037"/>
  </w:style>
  <w:style w:type="character" w:customStyle="1" w:styleId="WW8Num38z8">
    <w:name w:val="WW8Num38z8"/>
    <w:rsid w:val="001B7037"/>
  </w:style>
  <w:style w:type="character" w:customStyle="1" w:styleId="WW-DefaultParagraphFont11111111111111111111">
    <w:name w:val="WW-Default Paragraph Font11111111111111111111"/>
    <w:rsid w:val="001B7037"/>
  </w:style>
  <w:style w:type="character" w:customStyle="1" w:styleId="WW8Num4z1">
    <w:name w:val="WW8Num4z1"/>
    <w:rsid w:val="001B7037"/>
  </w:style>
  <w:style w:type="character" w:customStyle="1" w:styleId="WW8Num5z1">
    <w:name w:val="WW8Num5z1"/>
    <w:rsid w:val="001B7037"/>
  </w:style>
  <w:style w:type="character" w:customStyle="1" w:styleId="WW8Num29z4">
    <w:name w:val="WW8Num29z4"/>
    <w:rsid w:val="001B7037"/>
  </w:style>
  <w:style w:type="character" w:customStyle="1" w:styleId="WW8Num29z5">
    <w:name w:val="WW8Num29z5"/>
    <w:rsid w:val="001B7037"/>
  </w:style>
  <w:style w:type="character" w:customStyle="1" w:styleId="WW8Num29z6">
    <w:name w:val="WW8Num29z6"/>
    <w:rsid w:val="001B7037"/>
  </w:style>
  <w:style w:type="character" w:customStyle="1" w:styleId="WW8Num29z7">
    <w:name w:val="WW8Num29z7"/>
    <w:rsid w:val="001B7037"/>
  </w:style>
  <w:style w:type="character" w:customStyle="1" w:styleId="WW8Num29z8">
    <w:name w:val="WW8Num29z8"/>
    <w:rsid w:val="001B7037"/>
  </w:style>
  <w:style w:type="character" w:customStyle="1" w:styleId="WW8Num30z3">
    <w:name w:val="WW8Num30z3"/>
    <w:rsid w:val="001B7037"/>
    <w:rPr>
      <w:rFonts w:ascii="Symbol" w:hAnsi="Symbol"/>
    </w:rPr>
  </w:style>
  <w:style w:type="character" w:customStyle="1" w:styleId="WW8Num31z1">
    <w:name w:val="WW8Num31z1"/>
    <w:rsid w:val="001B7037"/>
  </w:style>
  <w:style w:type="character" w:customStyle="1" w:styleId="WW8Num31z2">
    <w:name w:val="WW8Num31z2"/>
    <w:rsid w:val="001B7037"/>
  </w:style>
  <w:style w:type="character" w:customStyle="1" w:styleId="WW8Num31z3">
    <w:name w:val="WW8Num31z3"/>
    <w:rsid w:val="001B7037"/>
  </w:style>
  <w:style w:type="character" w:customStyle="1" w:styleId="WW8Num31z4">
    <w:name w:val="WW8Num31z4"/>
    <w:rsid w:val="001B7037"/>
  </w:style>
  <w:style w:type="character" w:customStyle="1" w:styleId="WW8Num31z5">
    <w:name w:val="WW8Num31z5"/>
    <w:rsid w:val="001B7037"/>
  </w:style>
  <w:style w:type="character" w:customStyle="1" w:styleId="WW8Num31z6">
    <w:name w:val="WW8Num31z6"/>
    <w:rsid w:val="001B7037"/>
  </w:style>
  <w:style w:type="character" w:customStyle="1" w:styleId="WW8Num31z7">
    <w:name w:val="WW8Num31z7"/>
    <w:rsid w:val="001B7037"/>
  </w:style>
  <w:style w:type="character" w:customStyle="1" w:styleId="WW8Num31z8">
    <w:name w:val="WW8Num31z8"/>
    <w:rsid w:val="001B7037"/>
  </w:style>
  <w:style w:type="character" w:customStyle="1" w:styleId="WW8Num39z0">
    <w:name w:val="WW8Num39z0"/>
    <w:rsid w:val="001B7037"/>
    <w:rPr>
      <w:rFonts w:ascii="Calibri" w:hAnsi="Calibri"/>
    </w:rPr>
  </w:style>
  <w:style w:type="character" w:customStyle="1" w:styleId="WW8Num39z1">
    <w:name w:val="WW8Num39z1"/>
    <w:rsid w:val="001B7037"/>
    <w:rPr>
      <w:rFonts w:ascii="Courier New" w:hAnsi="Courier New"/>
    </w:rPr>
  </w:style>
  <w:style w:type="character" w:customStyle="1" w:styleId="WW8Num39z2">
    <w:name w:val="WW8Num39z2"/>
    <w:rsid w:val="001B7037"/>
    <w:rPr>
      <w:rFonts w:ascii="Wingdings" w:hAnsi="Wingdings"/>
    </w:rPr>
  </w:style>
  <w:style w:type="character" w:customStyle="1" w:styleId="WW8Num39z3">
    <w:name w:val="WW8Num39z3"/>
    <w:rsid w:val="001B7037"/>
    <w:rPr>
      <w:rFonts w:ascii="Symbol" w:hAnsi="Symbol"/>
    </w:rPr>
  </w:style>
  <w:style w:type="character" w:customStyle="1" w:styleId="WW8Num40z0">
    <w:name w:val="WW8Num40z0"/>
    <w:rsid w:val="001B7037"/>
    <w:rPr>
      <w:rFonts w:ascii="Symbol" w:hAnsi="Symbol"/>
    </w:rPr>
  </w:style>
  <w:style w:type="character" w:customStyle="1" w:styleId="WW8Num40z1">
    <w:name w:val="WW8Num40z1"/>
    <w:rsid w:val="001B7037"/>
    <w:rPr>
      <w:rFonts w:ascii="Courier New" w:hAnsi="Courier New"/>
    </w:rPr>
  </w:style>
  <w:style w:type="character" w:customStyle="1" w:styleId="WW8Num40z2">
    <w:name w:val="WW8Num40z2"/>
    <w:rsid w:val="001B7037"/>
    <w:rPr>
      <w:rFonts w:ascii="Wingdings" w:hAnsi="Wingdings"/>
    </w:rPr>
  </w:style>
  <w:style w:type="character" w:customStyle="1" w:styleId="WW8Num41z0">
    <w:name w:val="WW8Num41z0"/>
    <w:rsid w:val="001B7037"/>
    <w:rPr>
      <w:rFonts w:ascii="Arial" w:hAnsi="Arial"/>
      <w:b/>
      <w:sz w:val="20"/>
    </w:rPr>
  </w:style>
  <w:style w:type="character" w:customStyle="1" w:styleId="WW8Num41z1">
    <w:name w:val="WW8Num41z1"/>
    <w:rsid w:val="001B7037"/>
  </w:style>
  <w:style w:type="character" w:customStyle="1" w:styleId="WW8Num41z2">
    <w:name w:val="WW8Num41z2"/>
    <w:rsid w:val="001B7037"/>
    <w:rPr>
      <w:rFonts w:ascii="Arial" w:hAnsi="Arial"/>
    </w:rPr>
  </w:style>
  <w:style w:type="character" w:customStyle="1" w:styleId="WW8Num41z3">
    <w:name w:val="WW8Num41z3"/>
    <w:rsid w:val="001B7037"/>
    <w:rPr>
      <w:rFonts w:ascii="Arial" w:hAnsi="Arial"/>
      <w:sz w:val="20"/>
    </w:rPr>
  </w:style>
  <w:style w:type="character" w:customStyle="1" w:styleId="DefaultParagraphFont1">
    <w:name w:val="Default Paragraph Font1"/>
    <w:rsid w:val="001B7037"/>
  </w:style>
  <w:style w:type="character" w:customStyle="1" w:styleId="DateChar">
    <w:name w:val="Date Char"/>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rsid w:val="001B7037"/>
    <w:rPr>
      <w:sz w:val="24"/>
      <w:lang w:val="en-GB"/>
    </w:rPr>
  </w:style>
  <w:style w:type="character" w:styleId="PageNumber">
    <w:name w:val="page number"/>
    <w:basedOn w:val="DefaultParagraphFont"/>
    <w:rsid w:val="001B7037"/>
    <w:rPr>
      <w:rFonts w:cs="Times New Roman"/>
    </w:rPr>
  </w:style>
  <w:style w:type="character" w:customStyle="1" w:styleId="BalloonTextChar">
    <w:name w:val="Balloon Text Char"/>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rsid w:val="001B7037"/>
    <w:rPr>
      <w:b/>
      <w:lang w:val="en-GB"/>
    </w:rPr>
  </w:style>
  <w:style w:type="character" w:customStyle="1" w:styleId="BodyTextChar">
    <w:name w:val="Body Text Char"/>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rsid w:val="001B7037"/>
    <w:rPr>
      <w:rFonts w:ascii="Arial" w:eastAsiaTheme="majorEastAsia" w:hAnsi="Arial" w:cs="Arial"/>
      <w:b/>
      <w:bCs/>
      <w:color w:val="333399"/>
      <w:sz w:val="32"/>
      <w:szCs w:val="32"/>
      <w:lang w:val="en-US" w:eastAsia="ar-SA"/>
    </w:rPr>
  </w:style>
  <w:style w:type="character" w:customStyle="1" w:styleId="Style1Char">
    <w:name w:val="Style1 Char"/>
    <w:rsid w:val="001B7037"/>
    <w:rPr>
      <w:rFonts w:ascii="Calibri" w:hAnsi="Calibri"/>
      <w:b/>
      <w:color w:val="333399"/>
      <w:sz w:val="40"/>
      <w:lang w:val="en-US"/>
    </w:rPr>
  </w:style>
  <w:style w:type="character" w:customStyle="1" w:styleId="ContentsChar">
    <w:name w:val="Contents Char"/>
    <w:rsid w:val="001B7037"/>
    <w:rPr>
      <w:rFonts w:ascii="Calibri" w:hAnsi="Calibri"/>
      <w:b/>
      <w:color w:val="333399"/>
      <w:sz w:val="32"/>
      <w:lang w:val="en-US"/>
    </w:rPr>
  </w:style>
  <w:style w:type="character" w:customStyle="1" w:styleId="EndnoteTextChar">
    <w:name w:val="Endnote Text Char"/>
    <w:rsid w:val="001B7037"/>
    <w:rPr>
      <w:rFonts w:ascii="Calibri" w:hAnsi="Calibri"/>
      <w:lang w:val="en-GB"/>
    </w:rPr>
  </w:style>
  <w:style w:type="character" w:customStyle="1" w:styleId="a0">
    <w:name w:val="Χαρακτήρες σημείωσης τέλους"/>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rsid w:val="001B7037"/>
    <w:rPr>
      <w:vertAlign w:val="superscript"/>
    </w:rPr>
  </w:style>
  <w:style w:type="character" w:customStyle="1" w:styleId="a1">
    <w:name w:val="Κουκκίδες"/>
    <w:rsid w:val="001B7037"/>
    <w:rPr>
      <w:rFonts w:ascii="OpenSymbol" w:hAnsi="OpenSymbol"/>
    </w:rPr>
  </w:style>
  <w:style w:type="character" w:styleId="Strong">
    <w:name w:val="Strong"/>
    <w:basedOn w:val="DefaultParagraphFont"/>
    <w:uiPriority w:val="22"/>
    <w:qFormat/>
    <w:rsid w:val="001B7037"/>
    <w:rPr>
      <w:rFonts w:cs="Times New Roman"/>
      <w:b/>
    </w:rPr>
  </w:style>
  <w:style w:type="character" w:customStyle="1" w:styleId="1">
    <w:name w:val="Προεπιλεγμένη γραμματοσειρά1"/>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20"/>
    <w:qFormat/>
    <w:rsid w:val="001B7037"/>
    <w:rPr>
      <w:rFonts w:cs="Times New Roman"/>
      <w:i/>
    </w:rPr>
  </w:style>
  <w:style w:type="character" w:customStyle="1" w:styleId="a3">
    <w:name w:val="Χαρακτήρες αρίθμησης"/>
    <w:rsid w:val="001B7037"/>
  </w:style>
  <w:style w:type="character" w:customStyle="1" w:styleId="normalwithoutspacingChar">
    <w:name w:val="normal_without_spacing Char"/>
    <w:rsid w:val="001B7037"/>
    <w:rPr>
      <w:rFonts w:ascii="Calibri" w:hAnsi="Calibri"/>
      <w:sz w:val="24"/>
    </w:rPr>
  </w:style>
  <w:style w:type="character" w:customStyle="1" w:styleId="FootnoteTextChar1">
    <w:name w:val="Footnote Text Char1"/>
    <w:rsid w:val="001B7037"/>
    <w:rPr>
      <w:rFonts w:ascii="Calibri" w:hAnsi="Calibri"/>
      <w:lang w:val="en-IE" w:eastAsia="zh-CN"/>
    </w:rPr>
  </w:style>
  <w:style w:type="character" w:customStyle="1" w:styleId="foothangingChar">
    <w:name w:val="foot_hanging Char"/>
    <w:rsid w:val="001B7037"/>
    <w:rPr>
      <w:rFonts w:ascii="Calibri" w:hAnsi="Calibri"/>
      <w:sz w:val="18"/>
      <w:lang w:val="en-IE" w:eastAsia="zh-CN"/>
    </w:rPr>
  </w:style>
  <w:style w:type="character" w:customStyle="1" w:styleId="HTMLPreformattedChar">
    <w:name w:val="HTML Preformatted Char"/>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rsid w:val="001B7037"/>
    <w:rPr>
      <w:rFonts w:ascii="Calibri" w:hAnsi="Calibri"/>
      <w:sz w:val="16"/>
      <w:lang w:val="en-GB"/>
    </w:rPr>
  </w:style>
  <w:style w:type="character" w:customStyle="1" w:styleId="WW-FootnoteReference">
    <w:name w:val="WW-Footnote Reference"/>
    <w:rsid w:val="001B7037"/>
    <w:rPr>
      <w:vertAlign w:val="superscript"/>
    </w:rPr>
  </w:style>
  <w:style w:type="character" w:customStyle="1" w:styleId="WW-EndnoteReference">
    <w:name w:val="WW-Endnote Reference"/>
    <w:rsid w:val="001B7037"/>
    <w:rPr>
      <w:vertAlign w:val="superscript"/>
    </w:rPr>
  </w:style>
  <w:style w:type="character" w:customStyle="1" w:styleId="FootnoteReference1">
    <w:name w:val="Footnote Reference1"/>
    <w:rsid w:val="001B7037"/>
    <w:rPr>
      <w:vertAlign w:val="superscript"/>
    </w:rPr>
  </w:style>
  <w:style w:type="character" w:customStyle="1" w:styleId="FootnoteTextChar2">
    <w:name w:val="Footnote Text Char2"/>
    <w:rsid w:val="001B7037"/>
    <w:rPr>
      <w:rFonts w:ascii="Calibri" w:hAnsi="Calibri"/>
      <w:sz w:val="18"/>
      <w:lang w:val="en-IE" w:eastAsia="zh-CN"/>
    </w:rPr>
  </w:style>
  <w:style w:type="character" w:customStyle="1" w:styleId="foothangingChar1">
    <w:name w:val="foot_hanging Char1"/>
    <w:rsid w:val="001B7037"/>
    <w:rPr>
      <w:rFonts w:ascii="Calibri" w:hAnsi="Calibri"/>
      <w:sz w:val="18"/>
      <w:lang w:val="en-IE" w:eastAsia="zh-CN"/>
    </w:rPr>
  </w:style>
  <w:style w:type="character" w:customStyle="1" w:styleId="footersChar">
    <w:name w:val="footers Char"/>
    <w:basedOn w:val="foothangingChar1"/>
    <w:rsid w:val="001B7037"/>
    <w:rPr>
      <w:rFonts w:ascii="Calibri" w:hAnsi="Calibri" w:cs="Calibri"/>
      <w:sz w:val="18"/>
      <w:szCs w:val="18"/>
      <w:lang w:val="en-IE" w:eastAsia="zh-CN"/>
    </w:rPr>
  </w:style>
  <w:style w:type="character" w:customStyle="1" w:styleId="CommentTextChar1">
    <w:name w:val="Comment Text Char1"/>
    <w:rsid w:val="001B7037"/>
    <w:rPr>
      <w:rFonts w:ascii="Calibri" w:hAnsi="Calibri"/>
      <w:lang w:val="en-GB" w:eastAsia="zh-CN"/>
    </w:rPr>
  </w:style>
  <w:style w:type="character" w:customStyle="1" w:styleId="HTMLPreformattedChar1">
    <w:name w:val="HTML Preformatted Char1"/>
    <w:rsid w:val="001B7037"/>
    <w:rPr>
      <w:rFonts w:ascii="Courier New" w:hAnsi="Courier New"/>
      <w:lang w:eastAsia="zh-CN"/>
    </w:rPr>
  </w:style>
  <w:style w:type="character" w:customStyle="1" w:styleId="BodyText3Char">
    <w:name w:val="Body Text 3 Char"/>
    <w:rsid w:val="001B7037"/>
    <w:rPr>
      <w:rFonts w:ascii="Calibri" w:hAnsi="Calibri"/>
      <w:sz w:val="16"/>
      <w:lang w:val="en-GB" w:eastAsia="zh-CN"/>
    </w:rPr>
  </w:style>
  <w:style w:type="character" w:customStyle="1" w:styleId="WW-FootnoteReference1">
    <w:name w:val="WW-Footnote Reference1"/>
    <w:rsid w:val="001B7037"/>
    <w:rPr>
      <w:vertAlign w:val="superscript"/>
    </w:rPr>
  </w:style>
  <w:style w:type="character" w:customStyle="1" w:styleId="WW-EndnoteReference1">
    <w:name w:val="WW-Endnote Reference1"/>
    <w:rsid w:val="001B7037"/>
    <w:rPr>
      <w:vertAlign w:val="superscript"/>
    </w:rPr>
  </w:style>
  <w:style w:type="character" w:customStyle="1" w:styleId="WW-FootnoteReference2">
    <w:name w:val="WW-Footnote Reference2"/>
    <w:rsid w:val="001B7037"/>
    <w:rPr>
      <w:vertAlign w:val="superscript"/>
    </w:rPr>
  </w:style>
  <w:style w:type="character" w:customStyle="1" w:styleId="WW-EndnoteReference2">
    <w:name w:val="WW-Endnote Reference2"/>
    <w:rsid w:val="001B7037"/>
    <w:rPr>
      <w:vertAlign w:val="superscript"/>
    </w:rPr>
  </w:style>
  <w:style w:type="character" w:customStyle="1" w:styleId="FootnoteTextChar3">
    <w:name w:val="Footnote Text Char3"/>
    <w:rsid w:val="001B7037"/>
    <w:rPr>
      <w:rFonts w:ascii="Calibri" w:hAnsi="Calibri"/>
      <w:sz w:val="18"/>
      <w:lang w:val="en-IE" w:eastAsia="zh-CN"/>
    </w:rPr>
  </w:style>
  <w:style w:type="character" w:customStyle="1" w:styleId="foothangingChar2">
    <w:name w:val="foot_hanging Char2"/>
    <w:rsid w:val="001B7037"/>
    <w:rPr>
      <w:rFonts w:ascii="Calibri" w:hAnsi="Calibri"/>
      <w:sz w:val="18"/>
      <w:lang w:val="en-IE" w:eastAsia="zh-CN"/>
    </w:rPr>
  </w:style>
  <w:style w:type="character" w:customStyle="1" w:styleId="footersChar1">
    <w:name w:val="footers Char1"/>
    <w:basedOn w:val="foothangingChar2"/>
    <w:rsid w:val="001B7037"/>
    <w:rPr>
      <w:rFonts w:ascii="Calibri" w:hAnsi="Calibri" w:cs="Calibri"/>
      <w:sz w:val="18"/>
      <w:szCs w:val="18"/>
      <w:lang w:val="en-IE" w:eastAsia="zh-CN"/>
    </w:rPr>
  </w:style>
  <w:style w:type="character" w:customStyle="1" w:styleId="foootChar">
    <w:name w:val="fooot Char"/>
    <w:basedOn w:val="footersChar1"/>
    <w:rsid w:val="001B7037"/>
    <w:rPr>
      <w:rFonts w:ascii="Calibri" w:hAnsi="Calibri" w:cs="Calibri"/>
      <w:sz w:val="18"/>
      <w:szCs w:val="18"/>
      <w:lang w:val="en-IE" w:eastAsia="zh-CN"/>
    </w:rPr>
  </w:style>
  <w:style w:type="character" w:customStyle="1" w:styleId="10">
    <w:name w:val="Παραπομπή υποσημείωσης1"/>
    <w:rsid w:val="001B7037"/>
    <w:rPr>
      <w:vertAlign w:val="superscript"/>
    </w:rPr>
  </w:style>
  <w:style w:type="character" w:customStyle="1" w:styleId="11">
    <w:name w:val="Παραπομπή σημείωσης τέλους1"/>
    <w:rsid w:val="001B7037"/>
    <w:rPr>
      <w:vertAlign w:val="superscript"/>
    </w:rPr>
  </w:style>
  <w:style w:type="character" w:customStyle="1" w:styleId="Char">
    <w:name w:val="Κείμενο πλαισίου Char"/>
    <w:rsid w:val="001B7037"/>
    <w:rPr>
      <w:rFonts w:ascii="Tahoma" w:hAnsi="Tahoma"/>
      <w:sz w:val="16"/>
      <w:lang w:val="en-GB"/>
    </w:rPr>
  </w:style>
  <w:style w:type="character" w:customStyle="1" w:styleId="12">
    <w:name w:val="Παραπομπή σχολίου1"/>
    <w:rsid w:val="001B7037"/>
    <w:rPr>
      <w:sz w:val="16"/>
    </w:rPr>
  </w:style>
  <w:style w:type="character" w:customStyle="1" w:styleId="Char0">
    <w:name w:val="Κείμενο σχολίου Char"/>
    <w:rsid w:val="001B7037"/>
    <w:rPr>
      <w:rFonts w:ascii="Calibri" w:hAnsi="Calibri"/>
      <w:lang w:val="en-GB"/>
    </w:rPr>
  </w:style>
  <w:style w:type="character" w:customStyle="1" w:styleId="Char1">
    <w:name w:val="Θέμα σχολίου Char"/>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rsid w:val="001B7037"/>
    <w:rPr>
      <w:vertAlign w:val="superscript"/>
    </w:rPr>
  </w:style>
  <w:style w:type="character" w:customStyle="1" w:styleId="WW-EndnoteReference3">
    <w:name w:val="WW-Endnote Reference3"/>
    <w:rsid w:val="001B7037"/>
    <w:rPr>
      <w:vertAlign w:val="superscript"/>
    </w:rPr>
  </w:style>
  <w:style w:type="character" w:customStyle="1" w:styleId="WW-FootnoteReference4">
    <w:name w:val="WW-Footnote Reference4"/>
    <w:rsid w:val="001B7037"/>
    <w:rPr>
      <w:vertAlign w:val="superscript"/>
    </w:rPr>
  </w:style>
  <w:style w:type="character" w:customStyle="1" w:styleId="WW-EndnoteReference4">
    <w:name w:val="WW-Endnote Reference4"/>
    <w:rsid w:val="001B7037"/>
    <w:rPr>
      <w:vertAlign w:val="superscript"/>
    </w:rPr>
  </w:style>
  <w:style w:type="character" w:customStyle="1" w:styleId="WW-FootnoteReference5">
    <w:name w:val="WW-Footnote Reference5"/>
    <w:rsid w:val="001B7037"/>
    <w:rPr>
      <w:vertAlign w:val="superscript"/>
    </w:rPr>
  </w:style>
  <w:style w:type="character" w:customStyle="1" w:styleId="WW-EndnoteReference5">
    <w:name w:val="WW-Endnote Reference5"/>
    <w:rsid w:val="001B7037"/>
    <w:rPr>
      <w:vertAlign w:val="superscript"/>
    </w:rPr>
  </w:style>
  <w:style w:type="character" w:customStyle="1" w:styleId="WW-FootnoteReference6">
    <w:name w:val="WW-Footnote Reference6"/>
    <w:rsid w:val="001B7037"/>
    <w:rPr>
      <w:vertAlign w:val="superscript"/>
    </w:rPr>
  </w:style>
  <w:style w:type="character" w:styleId="FollowedHyperlink">
    <w:name w:val="FollowedHyperlink"/>
    <w:basedOn w:val="DefaultParagraphFont"/>
    <w:rsid w:val="001B7037"/>
    <w:rPr>
      <w:rFonts w:cs="Times New Roman"/>
      <w:color w:val="800000"/>
      <w:u w:val="single"/>
    </w:rPr>
  </w:style>
  <w:style w:type="character" w:customStyle="1" w:styleId="WW-EndnoteReference6">
    <w:name w:val="WW-Endnote Reference6"/>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rsid w:val="001B7037"/>
    <w:rPr>
      <w:vertAlign w:val="superscript"/>
    </w:rPr>
  </w:style>
  <w:style w:type="character" w:customStyle="1" w:styleId="WW-FootnoteReference12">
    <w:name w:val="WW-Footnote Reference12"/>
    <w:rsid w:val="001B7037"/>
    <w:rPr>
      <w:vertAlign w:val="superscript"/>
    </w:rPr>
  </w:style>
  <w:style w:type="character" w:customStyle="1" w:styleId="WW-EndnoteReference12">
    <w:name w:val="WW-Endnote Reference12"/>
    <w:rsid w:val="001B7037"/>
    <w:rPr>
      <w:vertAlign w:val="superscript"/>
    </w:rPr>
  </w:style>
  <w:style w:type="character" w:customStyle="1" w:styleId="WW-FootnoteReference13">
    <w:name w:val="WW-Footnote Reference13"/>
    <w:rsid w:val="001B7037"/>
    <w:rPr>
      <w:vertAlign w:val="superscript"/>
    </w:rPr>
  </w:style>
  <w:style w:type="character" w:customStyle="1" w:styleId="WW-EndnoteReference13">
    <w:name w:val="WW-Endnote Reference13"/>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rsid w:val="001B7037"/>
    <w:rPr>
      <w:rFonts w:cs="Times New Roman"/>
      <w:vertAlign w:val="superscript"/>
    </w:rPr>
  </w:style>
  <w:style w:type="character" w:customStyle="1" w:styleId="20">
    <w:name w:val="Παραπομπή υποσημείωσης2"/>
    <w:rsid w:val="001B7037"/>
    <w:rPr>
      <w:vertAlign w:val="superscript"/>
    </w:rPr>
  </w:style>
  <w:style w:type="character" w:customStyle="1" w:styleId="22">
    <w:name w:val="Παραπομπή σημείωσης τέλους2"/>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rsid w:val="001B7037"/>
    <w:rPr>
      <w:vertAlign w:val="superscript"/>
    </w:rPr>
  </w:style>
  <w:style w:type="character" w:customStyle="1" w:styleId="WW-FootnoteReference15">
    <w:name w:val="WW-Footnote Reference15"/>
    <w:rsid w:val="001B7037"/>
    <w:rPr>
      <w:vertAlign w:val="superscript"/>
    </w:rPr>
  </w:style>
  <w:style w:type="character" w:customStyle="1" w:styleId="WW-EndnoteReference15">
    <w:name w:val="WW-Endnote Reference15"/>
    <w:rsid w:val="001B7037"/>
    <w:rPr>
      <w:vertAlign w:val="superscript"/>
    </w:rPr>
  </w:style>
  <w:style w:type="character" w:customStyle="1" w:styleId="WW-FootnoteReference16">
    <w:name w:val="WW-Footnote Reference16"/>
    <w:rsid w:val="001B7037"/>
    <w:rPr>
      <w:vertAlign w:val="superscript"/>
    </w:rPr>
  </w:style>
  <w:style w:type="character" w:customStyle="1" w:styleId="WW-EndnoteReference16">
    <w:name w:val="WW-Endnote Reference16"/>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rsid w:val="001B7037"/>
    <w:rPr>
      <w:vertAlign w:val="superscript"/>
    </w:rPr>
  </w:style>
  <w:style w:type="character" w:customStyle="1" w:styleId="30">
    <w:name w:val="Παραπομπή υποσημείωσης3"/>
    <w:rsid w:val="001B7037"/>
    <w:rPr>
      <w:vertAlign w:val="superscript"/>
    </w:rPr>
  </w:style>
  <w:style w:type="character" w:customStyle="1" w:styleId="31">
    <w:name w:val="Παραπομπή σημείωσης τέλους3"/>
    <w:rsid w:val="001B7037"/>
    <w:rPr>
      <w:vertAlign w:val="superscript"/>
    </w:rPr>
  </w:style>
  <w:style w:type="character" w:customStyle="1" w:styleId="WW-FootnoteReference18">
    <w:name w:val="WW-Footnote Reference18"/>
    <w:rsid w:val="001B7037"/>
    <w:rPr>
      <w:vertAlign w:val="superscript"/>
    </w:rPr>
  </w:style>
  <w:style w:type="character" w:customStyle="1" w:styleId="WW-EndnoteReference18">
    <w:name w:val="WW-Endnote Reference18"/>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rsid w:val="001B7037"/>
    <w:rPr>
      <w:vertAlign w:val="superscript"/>
    </w:rPr>
  </w:style>
  <w:style w:type="character" w:customStyle="1" w:styleId="WW-FootnoteReference20">
    <w:name w:val="WW-Footnote Reference20"/>
    <w:rsid w:val="001B7037"/>
    <w:rPr>
      <w:vertAlign w:val="superscript"/>
    </w:rPr>
  </w:style>
  <w:style w:type="character" w:customStyle="1" w:styleId="WW-EndnoteReference20">
    <w:name w:val="WW-Endnote Reference20"/>
    <w:rsid w:val="001B7037"/>
    <w:rPr>
      <w:vertAlign w:val="superscript"/>
    </w:rPr>
  </w:style>
  <w:style w:type="character" w:customStyle="1" w:styleId="a4">
    <w:name w:val="Σύνδεση ευρετηρίου"/>
    <w:rsid w:val="001B7037"/>
  </w:style>
  <w:style w:type="paragraph" w:customStyle="1" w:styleId="a5">
    <w:name w:val="Επικεφαλίδα"/>
    <w:basedOn w:val="Normal"/>
    <w:next w:val="BodyText"/>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rsid w:val="001B7037"/>
    <w:pPr>
      <w:suppressLineNumbers/>
    </w:pPr>
    <w:rPr>
      <w:rFonts w:cs="Mangal"/>
      <w:lang w:eastAsia="zh-CN"/>
    </w:rPr>
  </w:style>
  <w:style w:type="paragraph" w:customStyle="1" w:styleId="WW-Caption">
    <w:name w:val="WW-Caption"/>
    <w:basedOn w:val="Normal"/>
    <w:rsid w:val="001B7037"/>
    <w:pPr>
      <w:suppressLineNumbers/>
      <w:spacing w:before="120"/>
    </w:pPr>
    <w:rPr>
      <w:rFonts w:cs="Mangal"/>
      <w:i/>
      <w:iCs/>
      <w:sz w:val="24"/>
      <w:lang w:eastAsia="zh-CN"/>
    </w:rPr>
  </w:style>
  <w:style w:type="paragraph" w:customStyle="1" w:styleId="WW-Caption1">
    <w:name w:val="WW-Caption1"/>
    <w:basedOn w:val="Normal"/>
    <w:rsid w:val="001B7037"/>
    <w:pPr>
      <w:suppressLineNumbers/>
      <w:spacing w:before="120"/>
    </w:pPr>
    <w:rPr>
      <w:rFonts w:cs="Mangal"/>
      <w:i/>
      <w:iCs/>
      <w:sz w:val="24"/>
      <w:lang w:eastAsia="zh-CN"/>
    </w:rPr>
  </w:style>
  <w:style w:type="paragraph" w:customStyle="1" w:styleId="32">
    <w:name w:val="Λεζάντα3"/>
    <w:basedOn w:val="Normal"/>
    <w:rsid w:val="001B7037"/>
    <w:pPr>
      <w:suppressLineNumbers/>
      <w:spacing w:before="120"/>
    </w:pPr>
    <w:rPr>
      <w:rFonts w:cs="Mangal"/>
      <w:i/>
      <w:iCs/>
      <w:sz w:val="24"/>
      <w:lang w:eastAsia="zh-CN"/>
    </w:rPr>
  </w:style>
  <w:style w:type="paragraph" w:customStyle="1" w:styleId="WW-Caption11">
    <w:name w:val="WW-Caption11"/>
    <w:basedOn w:val="Normal"/>
    <w:rsid w:val="001B7037"/>
    <w:pPr>
      <w:suppressLineNumbers/>
      <w:spacing w:before="120"/>
    </w:pPr>
    <w:rPr>
      <w:rFonts w:cs="Mangal"/>
      <w:i/>
      <w:iCs/>
      <w:sz w:val="24"/>
      <w:lang w:eastAsia="zh-CN"/>
    </w:rPr>
  </w:style>
  <w:style w:type="paragraph" w:customStyle="1" w:styleId="WW-Caption111">
    <w:name w:val="WW-Caption111"/>
    <w:basedOn w:val="Normal"/>
    <w:rsid w:val="001B7037"/>
    <w:pPr>
      <w:suppressLineNumbers/>
      <w:spacing w:before="120"/>
    </w:pPr>
    <w:rPr>
      <w:rFonts w:cs="Mangal"/>
      <w:i/>
      <w:iCs/>
      <w:sz w:val="24"/>
      <w:lang w:eastAsia="zh-CN"/>
    </w:rPr>
  </w:style>
  <w:style w:type="paragraph" w:customStyle="1" w:styleId="WW-Caption1111">
    <w:name w:val="WW-Caption1111"/>
    <w:basedOn w:val="Normal"/>
    <w:rsid w:val="001B7037"/>
    <w:pPr>
      <w:suppressLineNumbers/>
      <w:spacing w:before="120"/>
    </w:pPr>
    <w:rPr>
      <w:rFonts w:cs="Mangal"/>
      <w:i/>
      <w:iCs/>
      <w:sz w:val="24"/>
      <w:lang w:eastAsia="zh-CN"/>
    </w:rPr>
  </w:style>
  <w:style w:type="paragraph" w:customStyle="1" w:styleId="WW-Caption11111">
    <w:name w:val="WW-Caption11111"/>
    <w:basedOn w:val="Normal"/>
    <w:rsid w:val="001B7037"/>
    <w:pPr>
      <w:suppressLineNumbers/>
      <w:spacing w:before="120"/>
    </w:pPr>
    <w:rPr>
      <w:rFonts w:cs="Mangal"/>
      <w:i/>
      <w:iCs/>
      <w:sz w:val="24"/>
      <w:lang w:eastAsia="zh-CN"/>
    </w:rPr>
  </w:style>
  <w:style w:type="paragraph" w:customStyle="1" w:styleId="23">
    <w:name w:val="Λεζάντα2"/>
    <w:basedOn w:val="Normal"/>
    <w:rsid w:val="001B7037"/>
    <w:pPr>
      <w:suppressLineNumbers/>
      <w:spacing w:before="120"/>
    </w:pPr>
    <w:rPr>
      <w:rFonts w:cs="Mangal"/>
      <w:i/>
      <w:iCs/>
      <w:sz w:val="24"/>
      <w:lang w:eastAsia="zh-CN"/>
    </w:rPr>
  </w:style>
  <w:style w:type="paragraph" w:customStyle="1" w:styleId="Caption1">
    <w:name w:val="Caption1"/>
    <w:basedOn w:val="Normal"/>
    <w:rsid w:val="001B7037"/>
    <w:pPr>
      <w:suppressLineNumbers/>
      <w:spacing w:before="120"/>
    </w:pPr>
    <w:rPr>
      <w:rFonts w:cs="Mangal"/>
      <w:i/>
      <w:iCs/>
      <w:sz w:val="24"/>
      <w:lang w:eastAsia="zh-CN"/>
    </w:rPr>
  </w:style>
  <w:style w:type="paragraph" w:customStyle="1" w:styleId="WW-Caption111111">
    <w:name w:val="WW-Caption111111"/>
    <w:basedOn w:val="Normal"/>
    <w:rsid w:val="001B7037"/>
    <w:pPr>
      <w:suppressLineNumbers/>
      <w:spacing w:before="120"/>
    </w:pPr>
    <w:rPr>
      <w:rFonts w:cs="Mangal"/>
      <w:i/>
      <w:iCs/>
      <w:sz w:val="24"/>
      <w:lang w:eastAsia="zh-CN"/>
    </w:rPr>
  </w:style>
  <w:style w:type="paragraph" w:customStyle="1" w:styleId="WW-Caption1111111">
    <w:name w:val="WW-Caption1111111"/>
    <w:basedOn w:val="Normal"/>
    <w:rsid w:val="001B7037"/>
    <w:pPr>
      <w:suppressLineNumbers/>
      <w:spacing w:before="120"/>
    </w:pPr>
    <w:rPr>
      <w:rFonts w:cs="Mangal"/>
      <w:i/>
      <w:iCs/>
      <w:sz w:val="24"/>
      <w:lang w:eastAsia="zh-CN"/>
    </w:rPr>
  </w:style>
  <w:style w:type="paragraph" w:customStyle="1" w:styleId="WW-Caption11111111">
    <w:name w:val="WW-Caption11111111"/>
    <w:basedOn w:val="Normal"/>
    <w:rsid w:val="001B7037"/>
    <w:pPr>
      <w:suppressLineNumbers/>
      <w:spacing w:before="120"/>
    </w:pPr>
    <w:rPr>
      <w:rFonts w:cs="Mangal"/>
      <w:i/>
      <w:iCs/>
      <w:sz w:val="24"/>
      <w:lang w:eastAsia="zh-CN"/>
    </w:rPr>
  </w:style>
  <w:style w:type="paragraph" w:customStyle="1" w:styleId="WW-Caption111111111">
    <w:name w:val="WW-Caption111111111"/>
    <w:basedOn w:val="Normal"/>
    <w:rsid w:val="001B7037"/>
    <w:pPr>
      <w:suppressLineNumbers/>
      <w:spacing w:before="120"/>
    </w:pPr>
    <w:rPr>
      <w:rFonts w:cs="Mangal"/>
      <w:i/>
      <w:iCs/>
      <w:sz w:val="24"/>
      <w:lang w:eastAsia="zh-CN"/>
    </w:rPr>
  </w:style>
  <w:style w:type="paragraph" w:customStyle="1" w:styleId="WW-Caption1111111111">
    <w:name w:val="WW-Caption1111111111"/>
    <w:basedOn w:val="Normal"/>
    <w:rsid w:val="001B7037"/>
    <w:pPr>
      <w:suppressLineNumbers/>
      <w:spacing w:before="120"/>
    </w:pPr>
    <w:rPr>
      <w:rFonts w:cs="Mangal"/>
      <w:i/>
      <w:iCs/>
      <w:sz w:val="24"/>
      <w:lang w:eastAsia="zh-CN"/>
    </w:rPr>
  </w:style>
  <w:style w:type="paragraph" w:customStyle="1" w:styleId="WW-Caption11111111111">
    <w:name w:val="WW-Caption11111111111"/>
    <w:basedOn w:val="Normal"/>
    <w:rsid w:val="001B7037"/>
    <w:pPr>
      <w:suppressLineNumbers/>
      <w:spacing w:before="120"/>
    </w:pPr>
    <w:rPr>
      <w:rFonts w:cs="Mangal"/>
      <w:i/>
      <w:iCs/>
      <w:sz w:val="24"/>
      <w:lang w:eastAsia="zh-CN"/>
    </w:rPr>
  </w:style>
  <w:style w:type="paragraph" w:customStyle="1" w:styleId="WW-Caption111111111111">
    <w:name w:val="WW-Caption111111111111"/>
    <w:basedOn w:val="Normal"/>
    <w:rsid w:val="001B7037"/>
    <w:pPr>
      <w:suppressLineNumbers/>
      <w:spacing w:before="120"/>
    </w:pPr>
    <w:rPr>
      <w:rFonts w:cs="Mangal"/>
      <w:i/>
      <w:iCs/>
      <w:sz w:val="24"/>
      <w:lang w:eastAsia="zh-CN"/>
    </w:rPr>
  </w:style>
  <w:style w:type="paragraph" w:customStyle="1" w:styleId="WW-Caption1111111111111">
    <w:name w:val="WW-Caption1111111111111"/>
    <w:basedOn w:val="Normal"/>
    <w:rsid w:val="001B7037"/>
    <w:pPr>
      <w:suppressLineNumbers/>
      <w:spacing w:before="120"/>
    </w:pPr>
    <w:rPr>
      <w:rFonts w:cs="Mangal"/>
      <w:i/>
      <w:iCs/>
      <w:sz w:val="24"/>
      <w:lang w:eastAsia="zh-CN"/>
    </w:rPr>
  </w:style>
  <w:style w:type="paragraph" w:customStyle="1" w:styleId="WW-Caption11111111111111">
    <w:name w:val="WW-Caption11111111111111"/>
    <w:basedOn w:val="Normal"/>
    <w:rsid w:val="001B7037"/>
    <w:pPr>
      <w:suppressLineNumbers/>
      <w:spacing w:before="120"/>
    </w:pPr>
    <w:rPr>
      <w:rFonts w:cs="Mangal"/>
      <w:i/>
      <w:iCs/>
      <w:sz w:val="24"/>
      <w:lang w:eastAsia="zh-CN"/>
    </w:rPr>
  </w:style>
  <w:style w:type="paragraph" w:customStyle="1" w:styleId="WW-Caption111111111111111">
    <w:name w:val="WW-Caption111111111111111"/>
    <w:basedOn w:val="Normal"/>
    <w:rsid w:val="001B7037"/>
    <w:pPr>
      <w:suppressLineNumbers/>
      <w:spacing w:before="120"/>
    </w:pPr>
    <w:rPr>
      <w:rFonts w:cs="Mangal"/>
      <w:i/>
      <w:iCs/>
      <w:sz w:val="24"/>
      <w:lang w:eastAsia="zh-CN"/>
    </w:rPr>
  </w:style>
  <w:style w:type="paragraph" w:customStyle="1" w:styleId="WW-Caption1111111111111111">
    <w:name w:val="WW-Caption1111111111111111"/>
    <w:basedOn w:val="Normal"/>
    <w:rsid w:val="001B7037"/>
    <w:pPr>
      <w:suppressLineNumbers/>
      <w:spacing w:before="120"/>
    </w:pPr>
    <w:rPr>
      <w:rFonts w:cs="Mangal"/>
      <w:i/>
      <w:iCs/>
      <w:sz w:val="24"/>
      <w:lang w:eastAsia="zh-CN"/>
    </w:rPr>
  </w:style>
  <w:style w:type="paragraph" w:customStyle="1" w:styleId="13">
    <w:name w:val="Λεζάντα1"/>
    <w:basedOn w:val="Normal"/>
    <w:rsid w:val="001B7037"/>
    <w:pPr>
      <w:suppressLineNumbers/>
      <w:spacing w:before="120"/>
    </w:pPr>
    <w:rPr>
      <w:rFonts w:cs="Mangal"/>
      <w:i/>
      <w:iCs/>
      <w:sz w:val="24"/>
      <w:lang w:eastAsia="zh-CN"/>
    </w:rPr>
  </w:style>
  <w:style w:type="paragraph" w:customStyle="1" w:styleId="WW-Caption11111111111111111">
    <w:name w:val="WW-Caption11111111111111111"/>
    <w:basedOn w:val="Normal"/>
    <w:rsid w:val="001B7037"/>
    <w:pPr>
      <w:suppressLineNumbers/>
      <w:spacing w:before="120"/>
    </w:pPr>
    <w:rPr>
      <w:rFonts w:cs="Mangal"/>
      <w:i/>
      <w:iCs/>
      <w:sz w:val="24"/>
      <w:lang w:eastAsia="zh-CN"/>
    </w:rPr>
  </w:style>
  <w:style w:type="paragraph" w:customStyle="1" w:styleId="WW-Caption111111111111111111">
    <w:name w:val="WW-Caption111111111111111111"/>
    <w:basedOn w:val="Normal"/>
    <w:rsid w:val="001B7037"/>
    <w:pPr>
      <w:suppressLineNumbers/>
      <w:spacing w:before="120"/>
    </w:pPr>
    <w:rPr>
      <w:rFonts w:cs="Mangal"/>
      <w:i/>
      <w:iCs/>
      <w:sz w:val="24"/>
      <w:lang w:eastAsia="zh-CN"/>
    </w:rPr>
  </w:style>
  <w:style w:type="paragraph" w:customStyle="1" w:styleId="WW-Caption1111111111111111111">
    <w:name w:val="WW-Caption1111111111111111111"/>
    <w:basedOn w:val="Normal"/>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rsid w:val="001B7037"/>
    <w:pPr>
      <w:suppressLineNumbers/>
      <w:spacing w:before="120"/>
    </w:pPr>
    <w:rPr>
      <w:rFonts w:cs="Mangal"/>
      <w:i/>
      <w:iCs/>
      <w:sz w:val="24"/>
      <w:lang w:eastAsia="zh-CN"/>
    </w:rPr>
  </w:style>
  <w:style w:type="paragraph" w:customStyle="1" w:styleId="Bullet">
    <w:name w:val="Bullet"/>
    <w:basedOn w:val="Normal"/>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rsid w:val="001B7037"/>
    <w:rPr>
      <w:lang w:eastAsia="zh-CN"/>
    </w:rPr>
  </w:style>
  <w:style w:type="paragraph" w:styleId="BodyTextIndent">
    <w:name w:val="Body Text Indent"/>
    <w:basedOn w:val="Normal"/>
    <w:link w:val="BodyTextIndentChar"/>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rsid w:val="001B7037"/>
    <w:pPr>
      <w:suppressLineNumbers/>
    </w:pPr>
    <w:rPr>
      <w:lang w:eastAsia="zh-CN"/>
    </w:rPr>
  </w:style>
  <w:style w:type="paragraph" w:customStyle="1" w:styleId="a9">
    <w:name w:val="Επικεφαλίδα πίνακα"/>
    <w:basedOn w:val="a8"/>
    <w:rsid w:val="001B7037"/>
    <w:pPr>
      <w:jc w:val="center"/>
    </w:pPr>
    <w:rPr>
      <w:b/>
      <w:bCs/>
    </w:rPr>
  </w:style>
  <w:style w:type="paragraph" w:customStyle="1" w:styleId="footers">
    <w:name w:val="footers"/>
    <w:basedOn w:val="foothanging"/>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rsid w:val="001B7037"/>
    <w:pPr>
      <w:spacing w:after="120"/>
    </w:pPr>
  </w:style>
  <w:style w:type="paragraph" w:customStyle="1" w:styleId="Footnote">
    <w:name w:val="Footnote"/>
    <w:basedOn w:val="Standard"/>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rsid w:val="001B7037"/>
  </w:style>
  <w:style w:type="paragraph" w:customStyle="1" w:styleId="14">
    <w:name w:val="Κείμενο πλαισίου1"/>
    <w:basedOn w:val="Normal"/>
    <w:rsid w:val="001B7037"/>
    <w:pPr>
      <w:spacing w:after="0"/>
    </w:pPr>
    <w:rPr>
      <w:rFonts w:ascii="Tahoma" w:hAnsi="Tahoma" w:cs="Tahoma"/>
      <w:sz w:val="16"/>
      <w:szCs w:val="16"/>
      <w:lang w:eastAsia="zh-CN"/>
    </w:rPr>
  </w:style>
  <w:style w:type="paragraph" w:customStyle="1" w:styleId="15">
    <w:name w:val="Κείμενο σχολίου1"/>
    <w:basedOn w:val="Normal"/>
    <w:rsid w:val="001B7037"/>
    <w:rPr>
      <w:sz w:val="20"/>
      <w:szCs w:val="20"/>
      <w:lang w:eastAsia="zh-CN"/>
    </w:rPr>
  </w:style>
  <w:style w:type="paragraph" w:customStyle="1" w:styleId="16">
    <w:name w:val="Θέμα σχολίου1"/>
    <w:basedOn w:val="15"/>
    <w:next w:val="15"/>
    <w:rsid w:val="001B7037"/>
    <w:rPr>
      <w:b/>
      <w:bCs/>
    </w:rPr>
  </w:style>
  <w:style w:type="paragraph" w:customStyle="1" w:styleId="-HTML1">
    <w:name w:val="Προ-διαμορφωμένο HTML1"/>
    <w:basedOn w:val="Normal"/>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rsid w:val="001B7037"/>
    <w:pPr>
      <w:tabs>
        <w:tab w:val="right" w:leader="dot" w:pos="7091"/>
      </w:tabs>
      <w:ind w:left="2547"/>
    </w:pPr>
  </w:style>
  <w:style w:type="paragraph" w:customStyle="1" w:styleId="aa">
    <w:name w:val="Οριζόντια γραμμή"/>
    <w:basedOn w:val="Normal"/>
    <w:next w:val="BodyText"/>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character" w:customStyle="1" w:styleId="5">
    <w:name w:val="Προεπιλεγμένη γραμματοσειρά5"/>
    <w:rsid w:val="00A45178"/>
  </w:style>
  <w:style w:type="character" w:customStyle="1" w:styleId="WW-0">
    <w:name w:val="WW-Προεπιλεγμένη γραμματοσειρά"/>
    <w:rsid w:val="00A45178"/>
  </w:style>
  <w:style w:type="character" w:customStyle="1" w:styleId="24">
    <w:name w:val="Παραπομπή σχολίου2"/>
    <w:rsid w:val="00A45178"/>
    <w:rPr>
      <w:sz w:val="16"/>
    </w:rPr>
  </w:style>
  <w:style w:type="character" w:customStyle="1" w:styleId="18">
    <w:name w:val="Κείμενο κράτησης θέσης1"/>
    <w:rsid w:val="00A45178"/>
    <w:rPr>
      <w:rFonts w:cs="Times New Roman"/>
      <w:color w:val="808080"/>
    </w:rPr>
  </w:style>
  <w:style w:type="character" w:customStyle="1" w:styleId="40">
    <w:name w:val="Παραπομπή υποσημείωσης4"/>
    <w:rsid w:val="00A45178"/>
    <w:rPr>
      <w:vertAlign w:val="superscript"/>
    </w:rPr>
  </w:style>
  <w:style w:type="character" w:customStyle="1" w:styleId="ab">
    <w:name w:val="Σύμβολα σημείωσης τέλους"/>
    <w:rsid w:val="00A45178"/>
    <w:rPr>
      <w:vertAlign w:val="superscript"/>
    </w:rPr>
  </w:style>
  <w:style w:type="character" w:customStyle="1" w:styleId="41">
    <w:name w:val="Παραπομπή σημείωσης τέλους4"/>
    <w:rsid w:val="00A45178"/>
    <w:rPr>
      <w:vertAlign w:val="superscript"/>
    </w:rPr>
  </w:style>
  <w:style w:type="character" w:customStyle="1" w:styleId="Char2">
    <w:name w:val="Κείμενο υποσημείωσης Char"/>
    <w:rsid w:val="00A45178"/>
    <w:rPr>
      <w:rFonts w:ascii="Calibri" w:hAnsi="Calibri" w:cs="Calibri"/>
      <w:sz w:val="18"/>
      <w:lang w:val="en-IE" w:eastAsia="zh-CN"/>
    </w:rPr>
  </w:style>
  <w:style w:type="character" w:customStyle="1" w:styleId="WW-FootnoteReference123">
    <w:name w:val="WW-Footnote Reference123"/>
    <w:rsid w:val="00A45178"/>
    <w:rPr>
      <w:vertAlign w:val="superscript"/>
    </w:rPr>
  </w:style>
  <w:style w:type="paragraph" w:customStyle="1" w:styleId="42">
    <w:name w:val="Λεζάντα4"/>
    <w:basedOn w:val="Normal"/>
    <w:rsid w:val="00A45178"/>
    <w:pPr>
      <w:suppressLineNumbers/>
      <w:spacing w:before="120"/>
    </w:pPr>
    <w:rPr>
      <w:rFonts w:cs="Mangal"/>
      <w:i/>
      <w:iCs/>
      <w:sz w:val="24"/>
    </w:rPr>
  </w:style>
  <w:style w:type="paragraph" w:customStyle="1" w:styleId="WW-1">
    <w:name w:val="WW-Λεζάντα"/>
    <w:basedOn w:val="Normal"/>
    <w:rsid w:val="00A45178"/>
    <w:pPr>
      <w:suppressLineNumbers/>
      <w:spacing w:before="120"/>
    </w:pPr>
    <w:rPr>
      <w:rFonts w:cs="Mangal"/>
      <w:i/>
      <w:iCs/>
      <w:sz w:val="24"/>
    </w:rPr>
  </w:style>
  <w:style w:type="paragraph" w:customStyle="1" w:styleId="19">
    <w:name w:val="Ημερομηνία1"/>
    <w:basedOn w:val="Normal"/>
    <w:next w:val="Normal"/>
    <w:rsid w:val="00A45178"/>
    <w:pPr>
      <w:spacing w:after="100"/>
    </w:pPr>
    <w:rPr>
      <w:rFonts w:eastAsia="MS Mincho"/>
      <w:lang w:val="en-US" w:eastAsia="ja-JP"/>
    </w:rPr>
  </w:style>
  <w:style w:type="paragraph" w:customStyle="1" w:styleId="25">
    <w:name w:val="Κείμενο πλαισίου2"/>
    <w:basedOn w:val="Normal"/>
    <w:rsid w:val="00A45178"/>
    <w:rPr>
      <w:rFonts w:ascii="Tahoma" w:hAnsi="Tahoma" w:cs="Tahoma"/>
      <w:sz w:val="16"/>
      <w:szCs w:val="16"/>
    </w:rPr>
  </w:style>
  <w:style w:type="paragraph" w:customStyle="1" w:styleId="26">
    <w:name w:val="Κείμενο σχολίου2"/>
    <w:basedOn w:val="Normal"/>
    <w:rsid w:val="00A45178"/>
    <w:rPr>
      <w:sz w:val="20"/>
      <w:szCs w:val="20"/>
    </w:rPr>
  </w:style>
  <w:style w:type="paragraph" w:customStyle="1" w:styleId="27">
    <w:name w:val="Θέμα σχολίου2"/>
    <w:basedOn w:val="26"/>
    <w:next w:val="26"/>
    <w:rsid w:val="00A45178"/>
    <w:rPr>
      <w:b/>
      <w:bCs/>
    </w:rPr>
  </w:style>
  <w:style w:type="paragraph" w:customStyle="1" w:styleId="28">
    <w:name w:val="Αναθεώρηση2"/>
    <w:rsid w:val="00A45178"/>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1a">
    <w:name w:val="Παράγραφος λίστας1"/>
    <w:basedOn w:val="Normal"/>
    <w:rsid w:val="00A45178"/>
    <w:pPr>
      <w:spacing w:after="200"/>
      <w:ind w:left="720"/>
    </w:pPr>
  </w:style>
  <w:style w:type="paragraph" w:customStyle="1" w:styleId="-HTML2">
    <w:name w:val="Προ-διαμορφωμένο HTML2"/>
    <w:basedOn w:val="Normal"/>
    <w:rsid w:val="00A4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paragraph" w:customStyle="1" w:styleId="310">
    <w:name w:val="Σώμα κείμενου με εσοχή 31"/>
    <w:basedOn w:val="Normal"/>
    <w:rsid w:val="00A45178"/>
    <w:pPr>
      <w:suppressAutoHyphens w:val="0"/>
      <w:spacing w:line="312" w:lineRule="auto"/>
      <w:ind w:left="283"/>
    </w:pPr>
    <w:rPr>
      <w:rFonts w:cs="Times New Roman"/>
      <w:sz w:val="16"/>
      <w:szCs w:val="16"/>
    </w:rPr>
  </w:style>
  <w:style w:type="paragraph" w:customStyle="1" w:styleId="1b">
    <w:name w:val="Χωρίς διάστιχο1"/>
    <w:rsid w:val="00A45178"/>
    <w:pPr>
      <w:suppressAutoHyphens/>
      <w:spacing w:after="0" w:line="240" w:lineRule="auto"/>
      <w:jc w:val="both"/>
    </w:pPr>
    <w:rPr>
      <w:rFonts w:ascii="Calibri" w:eastAsia="Times New Roman" w:hAnsi="Calibri" w:cs="Calibri"/>
      <w:szCs w:val="24"/>
      <w:lang w:val="en-GB" w:eastAsia="ar-SA"/>
    </w:rPr>
  </w:style>
  <w:style w:type="paragraph" w:customStyle="1" w:styleId="311">
    <w:name w:val="Σώμα κείμενου 31"/>
    <w:basedOn w:val="Normal"/>
    <w:rsid w:val="00A45178"/>
    <w:rPr>
      <w:sz w:val="16"/>
      <w:szCs w:val="16"/>
    </w:rPr>
  </w:style>
  <w:style w:type="paragraph" w:customStyle="1" w:styleId="21">
    <w:name w:val="Λίστα με κουκκίδες 21"/>
    <w:basedOn w:val="Normal"/>
    <w:rsid w:val="00A45178"/>
    <w:pPr>
      <w:numPr>
        <w:numId w:val="4"/>
      </w:numPr>
      <w:suppressAutoHyphens w:val="0"/>
      <w:spacing w:after="0" w:line="360" w:lineRule="auto"/>
    </w:pPr>
    <w:rPr>
      <w:rFonts w:ascii="Trebuchet MS" w:hAnsi="Trebuchet MS" w:cs="Times New Roman"/>
      <w:szCs w:val="20"/>
      <w:lang w:val="en-US"/>
    </w:rPr>
  </w:style>
  <w:style w:type="paragraph" w:customStyle="1" w:styleId="210">
    <w:name w:val="Σώμα κείμενου 21"/>
    <w:basedOn w:val="Normal"/>
    <w:rsid w:val="00A45178"/>
    <w:pPr>
      <w:overflowPunct w:val="0"/>
      <w:autoSpaceDE w:val="0"/>
      <w:spacing w:after="0"/>
      <w:textAlignment w:val="baseline"/>
    </w:pPr>
    <w:rPr>
      <w:rFonts w:ascii="Arial" w:hAnsi="Arial" w:cs="Arial"/>
      <w:szCs w:val="20"/>
      <w:lang w:val="el-GR"/>
    </w:rPr>
  </w:style>
  <w:style w:type="paragraph" w:customStyle="1" w:styleId="101">
    <w:name w:val="Κατάλογος περιεχομένων 10"/>
    <w:basedOn w:val="a6"/>
    <w:rsid w:val="00A45178"/>
    <w:pPr>
      <w:tabs>
        <w:tab w:val="right" w:leader="dot" w:pos="7091"/>
      </w:tabs>
      <w:ind w:left="2547"/>
    </w:pPr>
    <w:rPr>
      <w:lang w:eastAsia="ar-SA"/>
    </w:rPr>
  </w:style>
  <w:style w:type="character" w:customStyle="1" w:styleId="-HTMLChar1">
    <w:name w:val="Προ-διαμορφωμένο HTML Char1"/>
    <w:uiPriority w:val="99"/>
    <w:semiHidden/>
    <w:rsid w:val="00A45178"/>
    <w:rPr>
      <w:rFonts w:ascii="Courier New" w:hAnsi="Courier New" w:cs="Courier New"/>
      <w:lang w:val="en-GB" w:eastAsia="ar-SA"/>
    </w:rPr>
  </w:style>
  <w:style w:type="character" w:customStyle="1" w:styleId="UnresolvedMention1">
    <w:name w:val="Unresolved Mention1"/>
    <w:uiPriority w:val="99"/>
    <w:semiHidden/>
    <w:unhideWhenUsed/>
    <w:rsid w:val="00A45178"/>
    <w:rPr>
      <w:color w:val="605E5C"/>
      <w:shd w:val="clear" w:color="auto" w:fill="E1DFDD"/>
    </w:rPr>
  </w:style>
  <w:style w:type="character" w:customStyle="1" w:styleId="Heading2Char1">
    <w:name w:val="Heading 2 Char1"/>
    <w:uiPriority w:val="9"/>
    <w:rsid w:val="00A45178"/>
    <w:rPr>
      <w:rFonts w:ascii="Arial" w:hAnsi="Arial" w:cs="Arial"/>
      <w:b/>
      <w:color w:val="002060"/>
      <w:sz w:val="24"/>
      <w:szCs w:val="22"/>
      <w:lang w:val="en-GB" w:eastAsia="ar-SA"/>
    </w:rPr>
  </w:style>
  <w:style w:type="character" w:styleId="UnresolvedMention">
    <w:name w:val="Unresolved Mention"/>
    <w:basedOn w:val="DefaultParagraphFont"/>
    <w:uiPriority w:val="99"/>
    <w:semiHidden/>
    <w:unhideWhenUsed/>
    <w:rsid w:val="00A45178"/>
    <w:rPr>
      <w:color w:val="605E5C"/>
      <w:shd w:val="clear" w:color="auto" w:fill="E1DFDD"/>
    </w:rPr>
  </w:style>
  <w:style w:type="character" w:customStyle="1" w:styleId="tabletxt">
    <w:name w:val="tabletxt"/>
    <w:basedOn w:val="DefaultParagraphFont"/>
    <w:rsid w:val="00A45178"/>
  </w:style>
  <w:style w:type="character" w:customStyle="1" w:styleId="FontStyle101">
    <w:name w:val="Font Style101"/>
    <w:uiPriority w:val="99"/>
    <w:rsid w:val="00A45178"/>
    <w:rPr>
      <w:rFonts w:ascii="Calibri" w:hAnsi="Calibri" w:cs="Calibri"/>
      <w:sz w:val="22"/>
      <w:szCs w:val="22"/>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45178"/>
    <w:rPr>
      <w:rFonts w:ascii="Calibri" w:eastAsia="Times New Roman" w:hAnsi="Calibri" w:cs="Calibri"/>
      <w:szCs w:val="24"/>
      <w:lang w:val="en-GB" w:eastAsia="zh-CN"/>
    </w:rPr>
  </w:style>
  <w:style w:type="paragraph" w:customStyle="1" w:styleId="Style37">
    <w:name w:val="Style37"/>
    <w:basedOn w:val="Normal"/>
    <w:uiPriority w:val="99"/>
    <w:rsid w:val="00A45178"/>
    <w:pPr>
      <w:widowControl w:val="0"/>
      <w:suppressAutoHyphens w:val="0"/>
      <w:autoSpaceDE w:val="0"/>
      <w:autoSpaceDN w:val="0"/>
      <w:adjustRightInd w:val="0"/>
      <w:spacing w:after="0" w:line="264" w:lineRule="exact"/>
    </w:pPr>
    <w:rPr>
      <w:rFonts w:eastAsiaTheme="minorEastAsia"/>
      <w:sz w:val="24"/>
      <w:lang w:val="el-GR" w:eastAsia="el-GR"/>
    </w:rPr>
  </w:style>
  <w:style w:type="character" w:customStyle="1" w:styleId="FontStyle136">
    <w:name w:val="Font Style136"/>
    <w:basedOn w:val="DefaultParagraphFont"/>
    <w:uiPriority w:val="99"/>
    <w:rsid w:val="00A45178"/>
    <w:rPr>
      <w:rFonts w:ascii="Calibri" w:hAnsi="Calibri" w:cs="Calibri"/>
      <w:b/>
      <w:bCs/>
      <w:sz w:val="20"/>
      <w:szCs w:val="20"/>
    </w:rPr>
  </w:style>
  <w:style w:type="paragraph" w:customStyle="1" w:styleId="Style66">
    <w:name w:val="Style66"/>
    <w:basedOn w:val="Normal"/>
    <w:uiPriority w:val="99"/>
    <w:rsid w:val="00A45178"/>
    <w:pPr>
      <w:widowControl w:val="0"/>
      <w:suppressAutoHyphens w:val="0"/>
      <w:autoSpaceDE w:val="0"/>
      <w:autoSpaceDN w:val="0"/>
      <w:adjustRightInd w:val="0"/>
      <w:spacing w:after="0" w:line="269" w:lineRule="exact"/>
    </w:pPr>
    <w:rPr>
      <w:rFonts w:eastAsiaTheme="minorEastAsia"/>
      <w:sz w:val="24"/>
      <w:lang w:val="el-GR" w:eastAsia="el-GR"/>
    </w:rPr>
  </w:style>
  <w:style w:type="character" w:customStyle="1" w:styleId="FontStyle137">
    <w:name w:val="Font Style137"/>
    <w:basedOn w:val="DefaultParagraphFont"/>
    <w:uiPriority w:val="99"/>
    <w:rsid w:val="00A45178"/>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822</Words>
  <Characters>5043</Characters>
  <Application>Microsoft Office Word</Application>
  <DocSecurity>0</DocSecurity>
  <Lines>218</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2026-08-18T05:57:00Z</dcterms:created>
  <dcterms:modified xsi:type="dcterms:W3CDTF">2026-08-18T05:57:00Z</dcterms:modified>
</cp:coreProperties>
</file>