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41A" w:rsidRPr="00FC1AEA" w:rsidRDefault="0038441A" w:rsidP="0038441A">
      <w:pPr>
        <w:tabs>
          <w:tab w:val="left" w:pos="-7488"/>
        </w:tabs>
        <w:jc w:val="center"/>
        <w:outlineLvl w:val="0"/>
        <w:rPr>
          <w:rFonts w:ascii="Arial Narrow" w:hAnsi="Arial Narrow"/>
          <w:b/>
          <w:sz w:val="22"/>
          <w:szCs w:val="22"/>
          <w:lang w:val="el-GR"/>
        </w:rPr>
      </w:pPr>
      <w:bookmarkStart w:id="0" w:name="_GoBack"/>
      <w:bookmarkEnd w:id="0"/>
      <w:r w:rsidRPr="00FC1AEA">
        <w:rPr>
          <w:rFonts w:ascii="Arial Narrow" w:hAnsi="Arial Narrow"/>
          <w:b/>
          <w:sz w:val="22"/>
          <w:szCs w:val="22"/>
          <w:lang w:val="el-GR"/>
        </w:rPr>
        <w:t xml:space="preserve">ΠΙΝΑΚΑΣ </w:t>
      </w:r>
      <w:r>
        <w:rPr>
          <w:rFonts w:ascii="Arial Narrow" w:hAnsi="Arial Narrow"/>
          <w:b/>
          <w:sz w:val="22"/>
          <w:szCs w:val="22"/>
          <w:lang w:val="el-GR"/>
        </w:rPr>
        <w:t>Δ</w:t>
      </w:r>
      <w:r w:rsidRPr="00FC1AEA">
        <w:rPr>
          <w:rFonts w:ascii="Arial Narrow" w:hAnsi="Arial Narrow"/>
          <w:b/>
          <w:sz w:val="22"/>
          <w:szCs w:val="22"/>
          <w:lang w:val="el-GR"/>
        </w:rPr>
        <w:t>1 (ΥΠΟΔΕΙΓΜΑ ΟΙΚΟΝΟΜΙΚΗ ΠΡΟΣΦΟΡΑΣ)</w:t>
      </w:r>
    </w:p>
    <w:tbl>
      <w:tblPr>
        <w:tblW w:w="5048" w:type="pct"/>
        <w:tblLayout w:type="fixed"/>
        <w:tblLook w:val="0000" w:firstRow="0" w:lastRow="0" w:firstColumn="0" w:lastColumn="0" w:noHBand="0" w:noVBand="0"/>
      </w:tblPr>
      <w:tblGrid>
        <w:gridCol w:w="649"/>
        <w:gridCol w:w="544"/>
        <w:gridCol w:w="2717"/>
        <w:gridCol w:w="1235"/>
        <w:gridCol w:w="1331"/>
        <w:gridCol w:w="1258"/>
        <w:gridCol w:w="1358"/>
      </w:tblGrid>
      <w:tr w:rsidR="0038441A" w:rsidRPr="00FC1AEA" w:rsidTr="005609DD">
        <w:trPr>
          <w:trHeight w:val="282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both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ΟΙΚΟΝΟΜΙΚΗ ΠΡΟΣΦΟΡΑ ΠΡΟΣ ΤΟ ΙΔΡΥΜΑ ΙΑΤΡΟΒΙΟΛΟΓΙΚΩΝ ΕΡΕΥΝΩΝ ΤΗΣ ΑΚΑΔΗΜΙΑΣ ΑΘΗΝΩΝ ΓΙΑ ΤΗΝ ΛΕΙΤΟΥΡΓΙΑ ΚΥΛΙΚΕΙΟΥ ΕΝΤΟΣ ΤΩΝ ΕΓΚΑΤΑΣΤΑΣΕΩΝ ΤΟΥ Ι.ΙΒ.Ε.Α.Α.</w:t>
            </w:r>
          </w:p>
        </w:tc>
      </w:tr>
      <w:tr w:rsidR="0038441A" w:rsidRPr="00FC1AEA" w:rsidTr="005609DD">
        <w:trPr>
          <w:trHeight w:val="285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α/α</w:t>
            </w:r>
          </w:p>
        </w:tc>
        <w:tc>
          <w:tcPr>
            <w:tcW w:w="299" w:type="pct"/>
            <w:tcBorders>
              <w:top w:val="single" w:sz="12" w:space="0" w:color="auto"/>
              <w:bottom w:val="single" w:sz="12" w:space="0" w:color="auto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Κατηγορίες και είδη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προσφερομένων</w:t>
            </w:r>
            <w:proofErr w:type="spellEnd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 προϊόντων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Ισχύων  κατά την προσφορά συντ.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φπα</w:t>
            </w:r>
            <w:proofErr w:type="spellEnd"/>
          </w:p>
        </w:tc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Ενδεικτική και μη δεσμευτική για το Ι.ΙΒ.Ε.Α.Α. εκτιμώμενη </w:t>
            </w:r>
            <w:r w:rsidRPr="00FC1AEA">
              <w:rPr>
                <w:rFonts w:ascii="Arial Narrow" w:hAnsi="Arial Narrow"/>
                <w:b/>
                <w:sz w:val="22"/>
                <w:szCs w:val="22"/>
                <w:u w:val="single"/>
                <w:lang w:val="el-GR"/>
              </w:rPr>
              <w:t>ετήσια</w:t>
            </w: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 κατανάλωση σε μερίδες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Προσφερόμενη τιμή μονάδας (χωρίς ΦΠΑ)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 xml:space="preserve">Εκτιμώμενα ετήσια έσοδα (χωρίς </w:t>
            </w:r>
            <w:proofErr w:type="spellStart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φπα</w:t>
            </w:r>
            <w:proofErr w:type="spellEnd"/>
            <w:r w:rsidRPr="00FC1AEA">
              <w:rPr>
                <w:rFonts w:ascii="Arial Narrow" w:hAnsi="Arial Narrow"/>
                <w:b/>
                <w:sz w:val="22"/>
                <w:szCs w:val="22"/>
                <w:lang w:val="el-GR"/>
              </w:rPr>
              <w:t>)</w:t>
            </w:r>
          </w:p>
        </w:tc>
      </w:tr>
      <w:tr w:rsidR="0038441A" w:rsidRPr="00FC1AEA" w:rsidTr="005609DD">
        <w:trPr>
          <w:trHeight w:val="35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99" w:type="pct"/>
            <w:tcBorders>
              <w:top w:val="single" w:sz="12" w:space="0" w:color="auto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ΚΑΦΕΔΕΣ &amp; ΡΟΦΗΜΑΤΑ</w:t>
            </w:r>
          </w:p>
        </w:tc>
        <w:tc>
          <w:tcPr>
            <w:tcW w:w="679" w:type="pct"/>
            <w:tcBorders>
              <w:top w:val="single" w:sz="12" w:space="0" w:color="auto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26.800</w:t>
            </w:r>
          </w:p>
        </w:tc>
        <w:tc>
          <w:tcPr>
            <w:tcW w:w="692" w:type="pct"/>
            <w:tcBorders>
              <w:top w:val="single" w:sz="12" w:space="0" w:color="auto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auto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Ελληνικός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Στιγμι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αίος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φίλτρου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6.700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 Freddo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Freddo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Τσάι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ΣΑΝΤΟΥΪΤΣ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14.000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single" w:sz="8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αβιέρα,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ζαμπ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νιστό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πούλα,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 μαύρη, τυρί φέτα, ντομάτα, ελιές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10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Μπαγκέτα, σαλάμι αέρος,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τυροσαλάτα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, ντομάτα, μαρούλι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10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Μπαγκέτα καπνιστό, </w:t>
            </w:r>
            <w:r w:rsidRPr="00FC1AEA">
              <w:rPr>
                <w:rFonts w:ascii="Arial Narrow" w:hAnsi="Arial Narrow"/>
                <w:sz w:val="22"/>
                <w:szCs w:val="22"/>
              </w:rPr>
              <w:t>edam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ρώσικη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, ντομάτα, μαρούλι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τόνος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γιονέζ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αυγό, μαγιονέζα, ντομάτα, τυρί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κοτόπουλο, ντομάτα, μαρούλι, μαγιονέζα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Hamburger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10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Αραβική πίτα (αλλαντικό ή κοτόπουλο, μαγιονέζα, μαρούλι)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Τοστ (λευκό ή μαύρο ψωμί, ζαμπόν, τυρί, βούτυρο)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ΠΙΤΕΣ, ΣΦΟΛΙΑΤΕΣ &amp; SNACKS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3.000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10"/>
        </w:trPr>
        <w:tc>
          <w:tcPr>
            <w:tcW w:w="357" w:type="pct"/>
            <w:tcBorders>
              <w:top w:val="single" w:sz="8" w:space="0" w:color="808080"/>
              <w:left w:val="single" w:sz="8" w:space="0" w:color="auto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Χωριάτικη πίτα (χοντρό φύλλο / τυρόπιτα,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σπανακοτυρόπιτα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single" w:sz="8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single" w:sz="8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3.600</w:t>
            </w:r>
          </w:p>
        </w:tc>
        <w:tc>
          <w:tcPr>
            <w:tcW w:w="692" w:type="pct"/>
            <w:tcBorders>
              <w:top w:val="single" w:sz="8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8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10"/>
        </w:trPr>
        <w:tc>
          <w:tcPr>
            <w:tcW w:w="357" w:type="pct"/>
            <w:tcBorders>
              <w:top w:val="single" w:sz="8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Πίτες με σφολιάτα ή ζύμη (διάφορες τυρόπιτες,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ζαμπονοτυρόπιτα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λουκανικόπιτα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πρασόπιτα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3.600</w:t>
            </w:r>
          </w:p>
        </w:tc>
        <w:tc>
          <w:tcPr>
            <w:tcW w:w="692" w:type="pct"/>
            <w:tcBorders>
              <w:top w:val="single" w:sz="8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8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412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Σφολιάτες γλυκές και κρουασάν με γλυκιά γέμιση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Κουλούρι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 «</w:t>
            </w:r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Θεσσ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αλονίκης»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ΤΥΠΟΠΟΙΗΜΕΝΑ ΓΑΛΑΚΤΟΚΟΜΙΚΑ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4.200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Γάλ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φρέσκο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Γάλα σοκολατούχο (0,5 </w:t>
            </w:r>
            <w:r w:rsidRPr="00FC1AEA">
              <w:rPr>
                <w:rFonts w:ascii="Arial Narrow" w:hAnsi="Arial Narrow"/>
                <w:sz w:val="22"/>
                <w:szCs w:val="22"/>
              </w:rPr>
              <w:t>Lt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αούρτι 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αούρτι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(125-150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Ρυζόγ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βα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νίλι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450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450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ΑΝΑΨΥΚΤΙΚΑ / ΧΥΜΟΙ / ΝΕΡΑ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5.400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Ανθρακούχα ή μη αναψυκτικά  (330 </w:t>
            </w:r>
            <w:r w:rsidRPr="00FC1AEA">
              <w:rPr>
                <w:rFonts w:ascii="Arial Narrow" w:hAnsi="Arial Narrow"/>
                <w:sz w:val="22"/>
                <w:szCs w:val="22"/>
              </w:rPr>
              <w:t>mL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4.800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Χυμοί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φρούτων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ποποιημένοι (0,33 L)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(1,5 Lt)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12.000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ορτοκάλι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1.200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6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νάμεικτος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ΣΑΛΑΤΕΣ (μπ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ουφές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σα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λάτες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  <w:r w:rsidRPr="00FC1AEA">
              <w:rPr>
                <w:rFonts w:ascii="Arial Narrow" w:hAnsi="Arial Narrow"/>
                <w:color w:val="FFFFFF"/>
                <w:sz w:val="22"/>
                <w:szCs w:val="22"/>
              </w:rPr>
              <w:t>1.600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8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8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Μικρό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(300 - 350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Μεγάλο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(600 - 650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750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ΠΑΣΤΑ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2.600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VIIIA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ΛΑΔΕΡΑ 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Α (όσπρια, σούπες)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VIIIB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ΛΑΔΕΡΑ 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Β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2.000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IX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ΚΟΤΟΠΟΥΛΟ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3.000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ΜΟΣΧΑΡΙ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1.100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ΑΡΝΙ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ΧΟΙΡΙΝΟ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2.100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ΚΙΜΑ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1.900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ΨΑΡΙΑ &amp; ΘΑΛΑΣΣΙΝΑ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1.900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ΓΑΡΝΙΤΟΥΡΕΣ ΩΣ ΚΥΡΙΑ ΠΙΑΤΑ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4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ΤΥΡΙ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color w:val="FFFFFF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single" w:sz="4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(μερίδα)</w:t>
            </w:r>
          </w:p>
        </w:tc>
        <w:tc>
          <w:tcPr>
            <w:tcW w:w="679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1.600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αβιέρα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(μερίδα)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70"/>
        </w:trPr>
        <w:tc>
          <w:tcPr>
            <w:tcW w:w="357" w:type="pct"/>
            <w:tcBorders>
              <w:top w:val="nil"/>
              <w:left w:val="single" w:sz="8" w:space="0" w:color="auto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σέρι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(μερίδα)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6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12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12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ΦΡΟΥΤΑ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1.500</w:t>
            </w: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12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12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50"/>
        </w:trPr>
        <w:tc>
          <w:tcPr>
            <w:tcW w:w="357" w:type="pct"/>
            <w:tcBorders>
              <w:top w:val="single" w:sz="12" w:space="0" w:color="808080"/>
              <w:left w:val="single" w:sz="8" w:space="0" w:color="auto"/>
              <w:bottom w:val="single" w:sz="4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XVIII</w:t>
            </w:r>
          </w:p>
        </w:tc>
        <w:tc>
          <w:tcPr>
            <w:tcW w:w="299" w:type="pct"/>
            <w:tcBorders>
              <w:top w:val="single" w:sz="12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ΓΛΥΚΑ</w:t>
            </w:r>
          </w:p>
        </w:tc>
        <w:tc>
          <w:tcPr>
            <w:tcW w:w="679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" w:type="pct"/>
            <w:tcBorders>
              <w:top w:val="single" w:sz="12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12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single" w:sz="4" w:space="0" w:color="808080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49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Προφιτερόλ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Μους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Cheese </w:t>
            </w:r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Cake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Cup Cakes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α) 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4" w:space="0" w:color="808080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1500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357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9" w:type="pct"/>
            <w:tcBorders>
              <w:top w:val="nil"/>
              <w:left w:val="single" w:sz="8" w:space="0" w:color="808080"/>
              <w:bottom w:val="single" w:sz="4" w:space="0" w:color="808080"/>
              <w:right w:val="single" w:sz="8" w:space="0" w:color="808080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1494" w:type="pct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Cookies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6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32" w:type="pct"/>
            <w:tcBorders>
              <w:top w:val="nil"/>
              <w:left w:val="single" w:sz="12" w:space="0" w:color="auto"/>
              <w:bottom w:val="single" w:sz="4" w:space="0" w:color="808080"/>
              <w:right w:val="single" w:sz="8" w:space="0" w:color="auto"/>
            </w:tcBorders>
            <w:shd w:val="clear" w:color="auto" w:fill="auto"/>
            <w:noWrap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600</w:t>
            </w:r>
          </w:p>
        </w:tc>
        <w:tc>
          <w:tcPr>
            <w:tcW w:w="692" w:type="pct"/>
            <w:tcBorders>
              <w:top w:val="nil"/>
              <w:left w:val="single" w:sz="12" w:space="0" w:color="auto"/>
              <w:bottom w:val="single" w:sz="4" w:space="0" w:color="808080"/>
              <w:right w:val="single" w:sz="4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48" w:type="pct"/>
            <w:tcBorders>
              <w:top w:val="nil"/>
              <w:left w:val="single" w:sz="4" w:space="0" w:color="auto"/>
              <w:bottom w:val="single" w:sz="4" w:space="0" w:color="808080"/>
              <w:right w:val="single" w:sz="8" w:space="0" w:color="auto"/>
            </w:tcBorders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357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299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single" w:sz="8" w:space="0" w:color="808080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94" w:type="pct"/>
            <w:tcBorders>
              <w:top w:val="single" w:sz="12" w:space="0" w:color="auto"/>
              <w:left w:val="single" w:sz="8" w:space="0" w:color="808080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7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23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ΣΥΝΟΛΟ (ΣΕΕΤ)</w:t>
            </w:r>
          </w:p>
        </w:tc>
        <w:tc>
          <w:tcPr>
            <w:tcW w:w="74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38441A" w:rsidRPr="00E83623" w:rsidRDefault="0038441A" w:rsidP="0038441A">
      <w:pPr>
        <w:tabs>
          <w:tab w:val="left" w:pos="-7488"/>
        </w:tabs>
        <w:jc w:val="both"/>
        <w:outlineLvl w:val="0"/>
        <w:rPr>
          <w:rFonts w:ascii="Arial Narrow" w:hAnsi="Arial Narrow"/>
          <w:highlight w:val="yellow"/>
          <w:lang w:val="el-GR"/>
        </w:rPr>
      </w:pPr>
    </w:p>
    <w:tbl>
      <w:tblPr>
        <w:tblW w:w="5119" w:type="pct"/>
        <w:tblLayout w:type="fixed"/>
        <w:tblLook w:val="0000" w:firstRow="0" w:lastRow="0" w:firstColumn="0" w:lastColumn="0" w:noHBand="0" w:noVBand="0"/>
      </w:tblPr>
      <w:tblGrid>
        <w:gridCol w:w="821"/>
        <w:gridCol w:w="451"/>
        <w:gridCol w:w="4803"/>
        <w:gridCol w:w="1676"/>
        <w:gridCol w:w="1490"/>
      </w:tblGrid>
      <w:tr w:rsidR="0038441A" w:rsidRPr="00FC1AEA" w:rsidTr="005609DD">
        <w:trPr>
          <w:trHeight w:val="270"/>
        </w:trPr>
        <w:tc>
          <w:tcPr>
            <w:tcW w:w="5000" w:type="pct"/>
            <w:gridSpan w:val="5"/>
            <w:tcBorders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 xml:space="preserve">ΠΙΝΑΚΑΣ </w:t>
            </w:r>
            <w:r>
              <w:rPr>
                <w:rFonts w:ascii="Arial Narrow" w:hAnsi="Arial Narrow"/>
                <w:b/>
                <w:sz w:val="22"/>
                <w:szCs w:val="22"/>
                <w:lang w:val="el-GR"/>
              </w:rPr>
              <w:t>Δ</w:t>
            </w:r>
            <w:r w:rsidRPr="00FC1AEA">
              <w:rPr>
                <w:rFonts w:ascii="Arial Narrow" w:hAnsi="Arial Narrow"/>
                <w:b/>
                <w:sz w:val="22"/>
                <w:szCs w:val="22"/>
              </w:rPr>
              <w:t>2</w:t>
            </w:r>
          </w:p>
        </w:tc>
      </w:tr>
      <w:tr w:rsidR="0038441A" w:rsidRPr="00FC1AEA" w:rsidTr="005609DD">
        <w:trPr>
          <w:trHeight w:val="35"/>
        </w:trPr>
        <w:tc>
          <w:tcPr>
            <w:tcW w:w="444" w:type="pct"/>
            <w:tcBorders>
              <w:top w:val="single" w:sz="12" w:space="0" w:color="333333"/>
              <w:left w:val="single" w:sz="4" w:space="0" w:color="333333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12" w:space="0" w:color="333333"/>
              <w:left w:val="single" w:sz="8" w:space="0" w:color="808080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333333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sz w:val="22"/>
                <w:szCs w:val="22"/>
              </w:rPr>
              <w:t>ΚΑΤΗΓΟΡΙΕΣ - ΕΙΔΗ</w:t>
            </w:r>
          </w:p>
        </w:tc>
        <w:tc>
          <w:tcPr>
            <w:tcW w:w="907" w:type="pct"/>
            <w:tcBorders>
              <w:top w:val="single" w:sz="12" w:space="0" w:color="333333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333333"/>
              <w:left w:val="nil"/>
              <w:bottom w:val="single" w:sz="12" w:space="0" w:color="333333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85"/>
        </w:trPr>
        <w:tc>
          <w:tcPr>
            <w:tcW w:w="444" w:type="pct"/>
            <w:tcBorders>
              <w:top w:val="single" w:sz="12" w:space="0" w:color="333333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44" w:type="pct"/>
            <w:tcBorders>
              <w:top w:val="single" w:sz="12" w:space="0" w:color="333333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333333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ΚΑΦΕΔΕΣ &amp; ΡΟΦΗΜΑΤΑ</w:t>
            </w:r>
          </w:p>
        </w:tc>
        <w:tc>
          <w:tcPr>
            <w:tcW w:w="907" w:type="pct"/>
            <w:tcBorders>
              <w:top w:val="single" w:sz="12" w:space="0" w:color="333333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333333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Ελληνικός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Στιγμι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αίος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φίλτρου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πρέσσο Freddo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ουτσίνο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Freddo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Τσάι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ΣΑΝΤΟΥΪΤΣ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αβιέρα,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ζαμπ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καπ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νιστό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α,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πούλα,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 μαύρη, τυρί φέτα, ντομάτα, ελιές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Μπαγκέτα, σαλάμι αέρος,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τυροσαλάτα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, ντομάτα, μαρούλι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Μπαγκέτα καπνιστό, </w:t>
            </w:r>
            <w:r w:rsidRPr="00FC1AEA">
              <w:rPr>
                <w:rFonts w:ascii="Arial Narrow" w:hAnsi="Arial Narrow"/>
                <w:sz w:val="22"/>
                <w:szCs w:val="22"/>
              </w:rPr>
              <w:t>edam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ρώσικη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, ντομάτα, μαρούλι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τόνος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ρούλι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,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γιονέζ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αυγό, μαγιονέζα, ντομάτα, τυρί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Μπαγκέτα, κοτόπουλο, ντομάτα, μαρούλι, μαγιονέζα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Hamburger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Αραβική πίτα (αλλαντικό ή κοτόπουλο, μαγιονέζα, μαρούλι)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Τοστ (λευκό ή μαύρο ψωμί, ζαμπόν, τυρί, βούτυρο)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ΠΙΤΕΣ, ΣΦΟΛΙΑΤΕΣ &amp; SNACKS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Χωριάτικη πίτα (χοντρό φύλλο / τυρόπιτα,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σπανακοτυρόπιτα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180 - 200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Πίτες με σφολιάτα ή ζύμη (διάφορες τυρόπιτες,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ζαμπονοτυρόπιτα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λουκανικόπιτα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, σπανακόπιτα,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πρασόπιτα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)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510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Σφολιάτες γλυκές και κρουασάν με γλυκιά γέμιση 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120 - 150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Κουλούρι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 «</w:t>
            </w:r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Θεσσ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αλονίκης»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ΤΥΠΟΠΟΙΗΜΕΝΑ ΓΑΛΑΚΤΟΚΟΜΙΚΑ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Γάλ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φρέσκο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0,5 Lt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Γάλα σοκολατούχο (0,5 </w:t>
            </w:r>
            <w:r w:rsidRPr="00FC1AEA">
              <w:rPr>
                <w:rFonts w:ascii="Arial Narrow" w:hAnsi="Arial Narrow"/>
                <w:sz w:val="22"/>
                <w:szCs w:val="22"/>
              </w:rPr>
              <w:t>Lt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0,5 Lt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αούρτι 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150-200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αούρτι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(125-150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125-150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Ρυζόγ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αλο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(180 –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βα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νίλι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(180 –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Κρέμ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(180 – 200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.)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ΑΝΑΨΥΚΤΙΚΑ / ΧΥΜΟΙ / ΝΕΡΑ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Ανθρακούχα ή μη αναψυκτικά  (330 </w:t>
            </w:r>
            <w:r w:rsidRPr="00FC1AEA">
              <w:rPr>
                <w:rFonts w:ascii="Arial Narrow" w:hAnsi="Arial Narrow"/>
                <w:sz w:val="22"/>
                <w:szCs w:val="22"/>
              </w:rPr>
              <w:t>mL</w:t>
            </w: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330 mL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Χυμοί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φρούτων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ποποιημένοι (0,33 L)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0,33 L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(1,5 Lt)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0,5 Lt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(0,5 Lt)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1,5 Lt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ορτοκάλι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Φυσικός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χυμός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νάμεικτος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οτήρι</w:t>
            </w:r>
            <w:proofErr w:type="spellEnd"/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ΣΑΛΑΤΕΣ (μπ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ουφές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σα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λάτες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Μικρό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300 - 350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Μεγάλο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600 - 650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52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ΠΑΣΤΑ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σάλτσ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ζυμ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αρικού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ναπ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ολιτέν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ολονέζ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πονάρα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ογκρ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ατέν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τόνο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στίτσιο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Μουσ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ακάς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330-350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ρφάλες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έστο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μελιτζάν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Ριγκ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ατόνι ναπ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ολιτέν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ναπ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ολιτέν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Ραβ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ιόλι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νθότυρο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4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τυριά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τριτσιάν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Λαζανάκι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με μανιτάρι και ζαμπόν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Ραβ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ιόλι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νιτάρι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κολοκύθι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Πένες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αστές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Φουσίλι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αστές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Ριγγ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ατόνι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ροκφόρ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ρφάλες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πονάρα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Τα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ατέλες 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νιτάρι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και ζαμπ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όν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80-100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Α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ΛΑΔΕΡΑ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 xml:space="preserve"> 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σολάδ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βύθια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Γίγ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αντες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Σού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330-340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VIII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>Β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ΛΑΔΕΡΑ</w:t>
            </w:r>
            <w:r w:rsidRPr="00FC1AEA">
              <w:rPr>
                <w:rFonts w:ascii="Arial Narrow" w:hAnsi="Arial Narrow"/>
                <w:b/>
                <w:bCs/>
                <w:sz w:val="22"/>
                <w:szCs w:val="22"/>
                <w:lang w:val="el-GR"/>
              </w:rPr>
              <w:t xml:space="preserve"> Β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Σπανα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κόρυζο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Λαχα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νόρυζο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Φα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λα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δερά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αμ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Γεμιστά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ντομάτες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πιπ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εριές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άμιες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Αγκινάρες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Πολίτ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Μελιτζάνες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ιμάμ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Κολοκυθάκι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 ρα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γού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Μελιτζάνες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γκρ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ατινέ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320-340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52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IX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ΚΟΤΟΠΟΥΛΟ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κρέ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ατος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Βάρος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γα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ρνιτούρ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βέτσι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Κοτόπουλο σχάρας με τηγανητές πατάτες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Σουβλάκι κοτόπουλο με τηγανητές πατάτες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κοκκινιστό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χυλο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πίτες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κοκκινιστό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κοκκινιστό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ρολό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Κοτόπουλο ρολό με πατάτες στο φούρνο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πουλο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σνίτσελ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ουρέ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Φιλέτο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λο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πούλας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νελόνι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πουλο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Κοτόπουλο με μακαρόνι κοφτό και τριμμένο τυρί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Κοτόσου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πα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ΜΟΣΧΑΡΙ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Μοσχάρι κοκκινιστό (με ζυμαρικά, πατάτες ή πουρέ)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Μοσχαράκι λεμονάτο (με ρύζι ή πουρέ)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Μοσχ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αράκι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στιφάδο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Μοσχ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αράκι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βέτσι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Μοσχαράκι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στρογκανώφ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με ρύζι ή πουρέ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center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ΑΡΝΙ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Αρνί ψητό στο φούρνο με πατάτες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Αρνί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βέτσι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Αρνάκι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φρικ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ασέ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170-180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300-320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ΧΟΙΡΙΝΟ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βλάκι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Μπριζόλα χοιρινή με πατάτες τηγανητές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ρολό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εκρή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μεζέ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λεμονάτο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Χορινό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ψητό (με πατάτες, ρύζι ή πουρέ)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πρα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σσοσέλινο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Σουβλάκι χοιρινό με πατάτες τηγανητές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τηγ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ανιά λα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δορίγ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ανη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ριζόλ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χοιρινή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ασάτη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Χοιρινό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sweet and sour sauce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ΚΙΜΑ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ιφτέκι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Κεφτεδάκι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ουρέ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Κεφτεδάκια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 με ζυμαρικό και ντομάτα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ιφτεκάκι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νελόνι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250-260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Ντολμ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αδάκια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Κολοκυθάκι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γεμιστά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Μελιτζάνες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παπ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ουτσάκι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Σουτζουκάκια με πουρέ ή ρύζι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Γιου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βαρλάκια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υγολέμονο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XIV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ΦΑΓΗΤΑ ΜΕ ΨΑΡΙΑ &amp; ΘΑΛΑΣΣΙΝΑ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Ψάρι τηγανητό με μαγιονέζα &amp; πατάτες ατμού</w:t>
            </w:r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  <w:lang w:val="el-GR"/>
              </w:rPr>
            </w:pPr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 xml:space="preserve">Φιλέτο ψαριού με πατάτες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  <w:lang w:val="el-GR"/>
              </w:rPr>
              <w:t>λαδορίγανη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Μπακα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λιάρος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σκορδ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αλιά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λέος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ψητός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Σολωμός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Καλαμα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μακα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ρονάκι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κοφτό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Σου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πιές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σπα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νάκι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Χτ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απόδι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κρ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ασάτο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9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Γα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ρίδες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110-120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280-300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38441A" w:rsidRPr="00FC1AEA" w:rsidTr="005609DD">
        <w:trPr>
          <w:trHeight w:val="735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ΓΑΡΝΙΤΟΥΡΕΣ ΩΣ ΚΥΡΙΑ ΠΙΑΤΑ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Ποσότητ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α 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ας (κα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τά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π</w:t>
            </w:r>
            <w:proofErr w:type="spellStart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ροσέγγιση</w:t>
            </w:r>
            <w:proofErr w:type="spellEnd"/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φούρνου</w:t>
            </w:r>
            <w:proofErr w:type="spellEnd"/>
          </w:p>
        </w:tc>
        <w:tc>
          <w:tcPr>
            <w:tcW w:w="907" w:type="pct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τάτες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τμού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Πουρές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πα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τάτ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Ρύζι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-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Ρυζότο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280 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ΤΥΡΙ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Φέτ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Γρ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αβιέρα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Κα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σέρι</w:t>
            </w:r>
            <w:proofErr w:type="spellEnd"/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ΦΡΟΥΤΑ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12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12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70"/>
        </w:trPr>
        <w:tc>
          <w:tcPr>
            <w:tcW w:w="444" w:type="pct"/>
            <w:tcBorders>
              <w:top w:val="single" w:sz="12" w:space="0" w:color="808080"/>
              <w:left w:val="single" w:sz="4" w:space="0" w:color="333333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XVIII</w:t>
            </w:r>
          </w:p>
        </w:tc>
        <w:tc>
          <w:tcPr>
            <w:tcW w:w="244" w:type="pct"/>
            <w:tcBorders>
              <w:top w:val="single" w:sz="12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599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ΓΛΥΚΑ</w:t>
            </w:r>
          </w:p>
        </w:tc>
        <w:tc>
          <w:tcPr>
            <w:tcW w:w="907" w:type="pct"/>
            <w:tcBorders>
              <w:top w:val="single" w:sz="12" w:space="0" w:color="808080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single" w:sz="12" w:space="0" w:color="808080"/>
              <w:left w:val="nil"/>
              <w:bottom w:val="single" w:sz="8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Προφιτερόλ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Μους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σοκολάτ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ας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 xml:space="preserve">Cheese </w:t>
            </w:r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Cake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Cup Cakes (</w:t>
            </w: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 xml:space="preserve">α) </w:t>
            </w:r>
          </w:p>
        </w:tc>
        <w:tc>
          <w:tcPr>
            <w:tcW w:w="907" w:type="pct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808080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  <w:tr w:rsidR="0038441A" w:rsidRPr="00FC1AEA" w:rsidTr="005609DD">
        <w:trPr>
          <w:trHeight w:val="255"/>
        </w:trPr>
        <w:tc>
          <w:tcPr>
            <w:tcW w:w="444" w:type="pct"/>
            <w:tcBorders>
              <w:top w:val="nil"/>
              <w:left w:val="single" w:sz="4" w:space="0" w:color="333333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FC1AEA">
              <w:rPr>
                <w:rFonts w:ascii="Arial Narrow" w:hAnsi="Arial Narrow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4" w:type="pct"/>
            <w:tcBorders>
              <w:top w:val="nil"/>
              <w:left w:val="single" w:sz="8" w:space="0" w:color="808080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599" w:type="pct"/>
            <w:tcBorders>
              <w:top w:val="nil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C1AEA">
              <w:rPr>
                <w:rFonts w:ascii="Arial Narrow" w:hAnsi="Arial Narrow"/>
                <w:sz w:val="22"/>
                <w:szCs w:val="22"/>
              </w:rPr>
              <w:t>Cookies  (</w:t>
            </w:r>
            <w:proofErr w:type="spellStart"/>
            <w:proofErr w:type="gramEnd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α)</w:t>
            </w:r>
          </w:p>
        </w:tc>
        <w:tc>
          <w:tcPr>
            <w:tcW w:w="907" w:type="pct"/>
            <w:tcBorders>
              <w:top w:val="nil"/>
              <w:left w:val="nil"/>
              <w:bottom w:val="single" w:sz="12" w:space="0" w:color="333333"/>
              <w:right w:val="nil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r w:rsidRPr="00FC1AEA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806" w:type="pct"/>
            <w:tcBorders>
              <w:top w:val="nil"/>
              <w:left w:val="nil"/>
              <w:bottom w:val="single" w:sz="12" w:space="0" w:color="333333"/>
              <w:right w:val="single" w:sz="4" w:space="0" w:color="333333"/>
            </w:tcBorders>
            <w:shd w:val="clear" w:color="auto" w:fill="auto"/>
            <w:noWrap/>
            <w:vAlign w:val="bottom"/>
          </w:tcPr>
          <w:p w:rsidR="0038441A" w:rsidRPr="00FC1AEA" w:rsidRDefault="0038441A" w:rsidP="005609DD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FC1AEA">
              <w:rPr>
                <w:rFonts w:ascii="Arial Narrow" w:hAnsi="Arial Narrow"/>
                <w:sz w:val="22"/>
                <w:szCs w:val="22"/>
              </w:rPr>
              <w:t>Μερίδ</w:t>
            </w:r>
            <w:proofErr w:type="spellEnd"/>
            <w:r w:rsidRPr="00FC1AEA">
              <w:rPr>
                <w:rFonts w:ascii="Arial Narrow" w:hAnsi="Arial Narrow"/>
                <w:sz w:val="22"/>
                <w:szCs w:val="22"/>
              </w:rPr>
              <w:t>α</w:t>
            </w:r>
          </w:p>
        </w:tc>
      </w:tr>
    </w:tbl>
    <w:p w:rsidR="0038441A" w:rsidRPr="0038441A" w:rsidRDefault="0038441A">
      <w:pPr>
        <w:rPr>
          <w:lang w:val="el-GR"/>
        </w:rPr>
      </w:pPr>
    </w:p>
    <w:sectPr w:rsidR="0038441A" w:rsidRPr="003844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Helvetica">
    <w:altName w:val="Times New Roman"/>
    <w:charset w:val="00"/>
    <w:family w:val="auto"/>
    <w:pitch w:val="variable"/>
    <w:sig w:usb0="03000003" w:usb1="00000000" w:usb2="00000000" w:usb3="00000000" w:csb0="00000001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 (Founder Extended)">
    <w:altName w:val="SimSun"/>
    <w:charset w:val="86"/>
    <w:family w:val="script"/>
    <w:pitch w:val="fixed"/>
    <w:sig w:usb0="00000001" w:usb1="080E0000" w:usb2="00000010" w:usb3="00000000" w:csb0="00040000" w:csb1="00000000"/>
  </w:font>
  <w:font w:name="√Ò?ÏÏ?ÙÔÛÂÈÒ‹200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E0C94"/>
    <w:multiLevelType w:val="multilevel"/>
    <w:tmpl w:val="F180810A"/>
    <w:lvl w:ilvl="0">
      <w:start w:val="1"/>
      <w:numFmt w:val="decimal"/>
      <w:lvlText w:val="%1."/>
      <w:lvlJc w:val="left"/>
      <w:pPr>
        <w:tabs>
          <w:tab w:val="num" w:pos="454"/>
        </w:tabs>
        <w:ind w:left="114" w:hanging="114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4FE2104"/>
    <w:multiLevelType w:val="multilevel"/>
    <w:tmpl w:val="D0DAFA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78B108E"/>
    <w:multiLevelType w:val="hybridMultilevel"/>
    <w:tmpl w:val="7B307F0A"/>
    <w:lvl w:ilvl="0" w:tplc="0250EE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D7523"/>
    <w:multiLevelType w:val="hybridMultilevel"/>
    <w:tmpl w:val="2EF82786"/>
    <w:lvl w:ilvl="0" w:tplc="7F30F8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D7716"/>
    <w:multiLevelType w:val="multilevel"/>
    <w:tmpl w:val="AE349E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6D066AA"/>
    <w:multiLevelType w:val="hybridMultilevel"/>
    <w:tmpl w:val="4828B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C7555"/>
    <w:multiLevelType w:val="hybridMultilevel"/>
    <w:tmpl w:val="07689EF6"/>
    <w:lvl w:ilvl="0" w:tplc="062404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308B3"/>
    <w:multiLevelType w:val="hybridMultilevel"/>
    <w:tmpl w:val="D54C4A96"/>
    <w:lvl w:ilvl="0" w:tplc="23FC03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956C8"/>
    <w:multiLevelType w:val="hybridMultilevel"/>
    <w:tmpl w:val="1DEAEBA2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46239B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DC22DE1"/>
    <w:multiLevelType w:val="hybridMultilevel"/>
    <w:tmpl w:val="AD66B660"/>
    <w:lvl w:ilvl="0" w:tplc="0CA20D4E">
      <w:start w:val="1"/>
      <w:numFmt w:val="lowerRoman"/>
      <w:lvlText w:val="%1."/>
      <w:lvlJc w:val="center"/>
      <w:pPr>
        <w:ind w:left="1440" w:hanging="360"/>
      </w:pPr>
      <w:rPr>
        <w:rFonts w:ascii="Arial Narrow" w:hAnsi="Arial Narrow" w:hint="default"/>
        <w:b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F8C490F"/>
    <w:multiLevelType w:val="hybridMultilevel"/>
    <w:tmpl w:val="21BC8B88"/>
    <w:lvl w:ilvl="0" w:tplc="22C893C6">
      <w:start w:val="1"/>
      <w:numFmt w:val="lowerRoman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467908"/>
    <w:multiLevelType w:val="hybridMultilevel"/>
    <w:tmpl w:val="F2C053C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F242C"/>
    <w:multiLevelType w:val="hybridMultilevel"/>
    <w:tmpl w:val="C69ABE46"/>
    <w:lvl w:ilvl="0" w:tplc="308610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27600"/>
    <w:multiLevelType w:val="multilevel"/>
    <w:tmpl w:val="B3542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565"/>
      </w:pPr>
      <w:rPr>
        <w:rFonts w:hint="default"/>
        <w:b w:val="0"/>
        <w:i w:val="0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6EC7F67"/>
    <w:multiLevelType w:val="hybridMultilevel"/>
    <w:tmpl w:val="D69A8370"/>
    <w:lvl w:ilvl="0" w:tplc="43B617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124034"/>
    <w:multiLevelType w:val="hybridMultilevel"/>
    <w:tmpl w:val="8FD8F07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25C4"/>
    <w:multiLevelType w:val="hybridMultilevel"/>
    <w:tmpl w:val="EF66DDBC"/>
    <w:lvl w:ilvl="0" w:tplc="E0A26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F02ED9"/>
    <w:multiLevelType w:val="multilevel"/>
    <w:tmpl w:val="D0DAFA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4FC16F75"/>
    <w:multiLevelType w:val="multilevel"/>
    <w:tmpl w:val="709C6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5" w:hanging="565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930" w:hanging="504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1852223"/>
    <w:multiLevelType w:val="hybridMultilevel"/>
    <w:tmpl w:val="4D12079C"/>
    <w:lvl w:ilvl="0" w:tplc="43A8E1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771D51"/>
    <w:multiLevelType w:val="hybridMultilevel"/>
    <w:tmpl w:val="EA401B2C"/>
    <w:lvl w:ilvl="0" w:tplc="C3D8C822">
      <w:start w:val="1"/>
      <w:numFmt w:val="lowerRoman"/>
      <w:lvlText w:val="%1."/>
      <w:lvlJc w:val="center"/>
      <w:pPr>
        <w:tabs>
          <w:tab w:val="num" w:pos="421"/>
        </w:tabs>
        <w:ind w:left="875" w:hanging="166"/>
      </w:pPr>
      <w:rPr>
        <w:rFonts w:hint="default"/>
        <w:b w:val="0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780E58"/>
    <w:multiLevelType w:val="hybridMultilevel"/>
    <w:tmpl w:val="0BF6208C"/>
    <w:lvl w:ilvl="0" w:tplc="8FB486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44DCC"/>
    <w:multiLevelType w:val="hybridMultilevel"/>
    <w:tmpl w:val="C23E6414"/>
    <w:lvl w:ilvl="0" w:tplc="03C85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0143E1"/>
    <w:multiLevelType w:val="hybridMultilevel"/>
    <w:tmpl w:val="B2CCDC30"/>
    <w:lvl w:ilvl="0" w:tplc="74123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9232A4"/>
    <w:multiLevelType w:val="multilevel"/>
    <w:tmpl w:val="0408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69634A06"/>
    <w:multiLevelType w:val="hybridMultilevel"/>
    <w:tmpl w:val="3340988A"/>
    <w:lvl w:ilvl="0" w:tplc="C3F8A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042D3B"/>
    <w:multiLevelType w:val="hybridMultilevel"/>
    <w:tmpl w:val="BA12DD3E"/>
    <w:lvl w:ilvl="0" w:tplc="FB32792A">
      <w:start w:val="1"/>
      <w:numFmt w:val="lowerRoman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86" w:hanging="360"/>
      </w:pPr>
    </w:lvl>
    <w:lvl w:ilvl="2" w:tplc="0409001B" w:tentative="1">
      <w:start w:val="1"/>
      <w:numFmt w:val="lowerRoman"/>
      <w:lvlText w:val="%3."/>
      <w:lvlJc w:val="right"/>
      <w:pPr>
        <w:ind w:left="1506" w:hanging="180"/>
      </w:pPr>
    </w:lvl>
    <w:lvl w:ilvl="3" w:tplc="0409000F" w:tentative="1">
      <w:start w:val="1"/>
      <w:numFmt w:val="decimal"/>
      <w:lvlText w:val="%4."/>
      <w:lvlJc w:val="left"/>
      <w:pPr>
        <w:ind w:left="2226" w:hanging="360"/>
      </w:pPr>
    </w:lvl>
    <w:lvl w:ilvl="4" w:tplc="04090019" w:tentative="1">
      <w:start w:val="1"/>
      <w:numFmt w:val="lowerLetter"/>
      <w:lvlText w:val="%5."/>
      <w:lvlJc w:val="left"/>
      <w:pPr>
        <w:ind w:left="2946" w:hanging="360"/>
      </w:pPr>
    </w:lvl>
    <w:lvl w:ilvl="5" w:tplc="0409001B" w:tentative="1">
      <w:start w:val="1"/>
      <w:numFmt w:val="lowerRoman"/>
      <w:lvlText w:val="%6."/>
      <w:lvlJc w:val="right"/>
      <w:pPr>
        <w:ind w:left="3666" w:hanging="180"/>
      </w:pPr>
    </w:lvl>
    <w:lvl w:ilvl="6" w:tplc="0409000F" w:tentative="1">
      <w:start w:val="1"/>
      <w:numFmt w:val="decimal"/>
      <w:lvlText w:val="%7."/>
      <w:lvlJc w:val="left"/>
      <w:pPr>
        <w:ind w:left="4386" w:hanging="360"/>
      </w:pPr>
    </w:lvl>
    <w:lvl w:ilvl="7" w:tplc="04090019" w:tentative="1">
      <w:start w:val="1"/>
      <w:numFmt w:val="lowerLetter"/>
      <w:lvlText w:val="%8."/>
      <w:lvlJc w:val="left"/>
      <w:pPr>
        <w:ind w:left="5106" w:hanging="360"/>
      </w:pPr>
    </w:lvl>
    <w:lvl w:ilvl="8" w:tplc="0409001B" w:tentative="1">
      <w:start w:val="1"/>
      <w:numFmt w:val="lowerRoman"/>
      <w:lvlText w:val="%9."/>
      <w:lvlJc w:val="right"/>
      <w:pPr>
        <w:ind w:left="5826" w:hanging="180"/>
      </w:pPr>
    </w:lvl>
  </w:abstractNum>
  <w:abstractNum w:abstractNumId="28" w15:restartNumberingAfterBreak="0">
    <w:nsid w:val="72114F1A"/>
    <w:multiLevelType w:val="hybridMultilevel"/>
    <w:tmpl w:val="B74A47C4"/>
    <w:lvl w:ilvl="0" w:tplc="46721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1B0CF6"/>
    <w:multiLevelType w:val="hybridMultilevel"/>
    <w:tmpl w:val="FBF22E3A"/>
    <w:lvl w:ilvl="0" w:tplc="DDEC312C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3F62E6"/>
    <w:multiLevelType w:val="hybridMultilevel"/>
    <w:tmpl w:val="A5AC5A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27"/>
  </w:num>
  <w:num w:numId="4">
    <w:abstractNumId w:val="21"/>
  </w:num>
  <w:num w:numId="5">
    <w:abstractNumId w:val="8"/>
  </w:num>
  <w:num w:numId="6">
    <w:abstractNumId w:val="14"/>
  </w:num>
  <w:num w:numId="7">
    <w:abstractNumId w:val="1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2"/>
  </w:num>
  <w:num w:numId="16">
    <w:abstractNumId w:val="17"/>
  </w:num>
  <w:num w:numId="17">
    <w:abstractNumId w:val="24"/>
  </w:num>
  <w:num w:numId="18">
    <w:abstractNumId w:val="28"/>
  </w:num>
  <w:num w:numId="19">
    <w:abstractNumId w:val="23"/>
  </w:num>
  <w:num w:numId="20">
    <w:abstractNumId w:val="20"/>
  </w:num>
  <w:num w:numId="21">
    <w:abstractNumId w:val="22"/>
  </w:num>
  <w:num w:numId="22">
    <w:abstractNumId w:val="26"/>
  </w:num>
  <w:num w:numId="23">
    <w:abstractNumId w:val="15"/>
  </w:num>
  <w:num w:numId="24">
    <w:abstractNumId w:val="3"/>
  </w:num>
  <w:num w:numId="25">
    <w:abstractNumId w:val="13"/>
  </w:num>
  <w:num w:numId="26">
    <w:abstractNumId w:val="4"/>
  </w:num>
  <w:num w:numId="27">
    <w:abstractNumId w:val="0"/>
  </w:num>
  <w:num w:numId="28">
    <w:abstractNumId w:val="30"/>
  </w:num>
  <w:num w:numId="29">
    <w:abstractNumId w:val="18"/>
  </w:num>
  <w:num w:numId="30">
    <w:abstractNumId w:val="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41A"/>
    <w:rsid w:val="0038441A"/>
    <w:rsid w:val="00EA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F6FD5"/>
  <w15:chartTrackingRefBased/>
  <w15:docId w15:val="{1AA37364-FEDA-4AC0-B949-5FA12EA1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44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8441A"/>
    <w:pPr>
      <w:keepNext/>
      <w:outlineLvl w:val="0"/>
    </w:pPr>
    <w:rPr>
      <w:u w:val="single"/>
      <w:lang w:val="el-GR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441A"/>
    <w:pPr>
      <w:keepNext/>
      <w:outlineLvl w:val="1"/>
    </w:pPr>
    <w:rPr>
      <w:b/>
      <w:bCs/>
      <w:u w:val="single"/>
      <w:lang w:val="el-GR"/>
    </w:rPr>
  </w:style>
  <w:style w:type="paragraph" w:styleId="Heading3">
    <w:name w:val="heading 3"/>
    <w:basedOn w:val="Normal"/>
    <w:next w:val="Normal"/>
    <w:link w:val="Heading3Char"/>
    <w:qFormat/>
    <w:rsid w:val="0038441A"/>
    <w:pPr>
      <w:keepNext/>
      <w:jc w:val="center"/>
      <w:outlineLvl w:val="2"/>
    </w:pPr>
    <w:rPr>
      <w:color w:val="FF0000"/>
      <w:u w:val="single"/>
      <w:lang w:val="el-GR"/>
    </w:rPr>
  </w:style>
  <w:style w:type="paragraph" w:styleId="Heading4">
    <w:name w:val="heading 4"/>
    <w:basedOn w:val="Normal"/>
    <w:next w:val="Normal"/>
    <w:link w:val="Heading4Char"/>
    <w:qFormat/>
    <w:rsid w:val="0038441A"/>
    <w:pPr>
      <w:keepNext/>
      <w:tabs>
        <w:tab w:val="num" w:pos="2880"/>
      </w:tabs>
      <w:spacing w:before="240" w:after="60"/>
      <w:ind w:left="2880" w:hanging="360"/>
      <w:outlineLvl w:val="3"/>
    </w:pPr>
    <w:rPr>
      <w:rFonts w:ascii="Helvetica" w:hAnsi="Helvetica"/>
      <w:b/>
      <w:szCs w:val="20"/>
      <w:lang w:val="el-GR"/>
    </w:rPr>
  </w:style>
  <w:style w:type="paragraph" w:styleId="Heading5">
    <w:name w:val="heading 5"/>
    <w:basedOn w:val="Normal"/>
    <w:next w:val="Normal"/>
    <w:link w:val="Heading5Char"/>
    <w:qFormat/>
    <w:rsid w:val="0038441A"/>
    <w:pPr>
      <w:tabs>
        <w:tab w:val="num" w:pos="3600"/>
      </w:tabs>
      <w:spacing w:before="240" w:after="60"/>
      <w:ind w:left="3600" w:hanging="360"/>
      <w:outlineLvl w:val="4"/>
    </w:pPr>
    <w:rPr>
      <w:sz w:val="22"/>
      <w:szCs w:val="20"/>
      <w:lang w:val="el-GR"/>
    </w:rPr>
  </w:style>
  <w:style w:type="paragraph" w:styleId="Heading6">
    <w:name w:val="heading 6"/>
    <w:basedOn w:val="Normal"/>
    <w:next w:val="Normal"/>
    <w:link w:val="Heading6Char"/>
    <w:qFormat/>
    <w:rsid w:val="0038441A"/>
    <w:pPr>
      <w:tabs>
        <w:tab w:val="num" w:pos="4320"/>
      </w:tabs>
      <w:spacing w:before="240" w:after="60"/>
      <w:ind w:left="4320" w:hanging="180"/>
      <w:outlineLvl w:val="5"/>
    </w:pPr>
    <w:rPr>
      <w:rFonts w:ascii="Times" w:hAnsi="Times"/>
      <w:i/>
      <w:sz w:val="22"/>
      <w:szCs w:val="20"/>
      <w:lang w:val="el-GR"/>
    </w:rPr>
  </w:style>
  <w:style w:type="paragraph" w:styleId="Heading7">
    <w:name w:val="heading 7"/>
    <w:basedOn w:val="Normal"/>
    <w:next w:val="Normal"/>
    <w:link w:val="Heading7Char"/>
    <w:qFormat/>
    <w:rsid w:val="0038441A"/>
    <w:pPr>
      <w:keepNext/>
      <w:jc w:val="center"/>
      <w:outlineLvl w:val="6"/>
    </w:pPr>
    <w:rPr>
      <w:rFonts w:ascii="GrHelvetica" w:hAnsi="GrHelvetica" w:cs="GrHelvetica"/>
      <w:b/>
      <w:bCs/>
      <w:sz w:val="40"/>
      <w:szCs w:val="40"/>
      <w:lang w:val="el-GR" w:eastAsia="ja-JP"/>
    </w:rPr>
  </w:style>
  <w:style w:type="paragraph" w:styleId="Heading8">
    <w:name w:val="heading 8"/>
    <w:basedOn w:val="Normal"/>
    <w:next w:val="Normal"/>
    <w:link w:val="Heading8Char"/>
    <w:qFormat/>
    <w:rsid w:val="0038441A"/>
    <w:pPr>
      <w:tabs>
        <w:tab w:val="num" w:pos="5760"/>
      </w:tabs>
      <w:spacing w:before="240" w:after="60"/>
      <w:ind w:left="5760" w:hanging="360"/>
      <w:outlineLvl w:val="7"/>
    </w:pPr>
    <w:rPr>
      <w:rFonts w:ascii="Helvetica" w:hAnsi="Helvetica"/>
      <w:i/>
      <w:sz w:val="20"/>
      <w:szCs w:val="20"/>
      <w:lang w:val="el-GR"/>
    </w:rPr>
  </w:style>
  <w:style w:type="paragraph" w:styleId="Heading9">
    <w:name w:val="heading 9"/>
    <w:basedOn w:val="Normal"/>
    <w:next w:val="Normal"/>
    <w:link w:val="Heading9Char"/>
    <w:qFormat/>
    <w:rsid w:val="0038441A"/>
    <w:pPr>
      <w:tabs>
        <w:tab w:val="num" w:pos="6480"/>
      </w:tabs>
      <w:spacing w:before="240" w:after="60"/>
      <w:ind w:left="6480" w:hanging="180"/>
      <w:outlineLvl w:val="8"/>
    </w:pPr>
    <w:rPr>
      <w:rFonts w:ascii="Helvetica" w:hAnsi="Helvetica"/>
      <w:b/>
      <w:i/>
      <w:sz w:val="18"/>
      <w:szCs w:val="20"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rsid w:val="0038441A"/>
    <w:rPr>
      <w:rFonts w:ascii="Times New Roman" w:eastAsia="Times New Roman" w:hAnsi="Times New Roman" w:cs="Times New Roman"/>
      <w:sz w:val="24"/>
      <w:szCs w:val="24"/>
      <w:u w:val="single"/>
      <w:lang w:val="el-GR"/>
    </w:rPr>
  </w:style>
  <w:style w:type="character" w:customStyle="1" w:styleId="Heading2Char">
    <w:name w:val="Heading 2 Char"/>
    <w:basedOn w:val="DefaultParagraphFont"/>
    <w:link w:val="Heading2"/>
    <w:uiPriority w:val="9"/>
    <w:rsid w:val="0038441A"/>
    <w:rPr>
      <w:rFonts w:ascii="Times New Roman" w:eastAsia="Times New Roman" w:hAnsi="Times New Roman" w:cs="Times New Roman"/>
      <w:b/>
      <w:bCs/>
      <w:sz w:val="24"/>
      <w:szCs w:val="24"/>
      <w:u w:val="single"/>
      <w:lang w:val="el-GR"/>
    </w:rPr>
  </w:style>
  <w:style w:type="character" w:customStyle="1" w:styleId="Heading3Char">
    <w:name w:val="Heading 3 Char"/>
    <w:basedOn w:val="DefaultParagraphFont"/>
    <w:link w:val="Heading3"/>
    <w:rsid w:val="0038441A"/>
    <w:rPr>
      <w:rFonts w:ascii="Times New Roman" w:eastAsia="Times New Roman" w:hAnsi="Times New Roman" w:cs="Times New Roman"/>
      <w:color w:val="FF0000"/>
      <w:sz w:val="24"/>
      <w:szCs w:val="24"/>
      <w:u w:val="single"/>
      <w:lang w:val="el-GR"/>
    </w:rPr>
  </w:style>
  <w:style w:type="character" w:customStyle="1" w:styleId="Heading4Char">
    <w:name w:val="Heading 4 Char"/>
    <w:basedOn w:val="DefaultParagraphFont"/>
    <w:link w:val="Heading4"/>
    <w:rsid w:val="0038441A"/>
    <w:rPr>
      <w:rFonts w:ascii="Helvetica" w:eastAsia="Times New Roman" w:hAnsi="Helvetica" w:cs="Times New Roman"/>
      <w:b/>
      <w:sz w:val="24"/>
      <w:szCs w:val="20"/>
      <w:lang w:val="el-GR"/>
    </w:rPr>
  </w:style>
  <w:style w:type="character" w:customStyle="1" w:styleId="Heading5Char">
    <w:name w:val="Heading 5 Char"/>
    <w:basedOn w:val="DefaultParagraphFont"/>
    <w:link w:val="Heading5"/>
    <w:rsid w:val="0038441A"/>
    <w:rPr>
      <w:rFonts w:ascii="Times New Roman" w:eastAsia="Times New Roman" w:hAnsi="Times New Roman" w:cs="Times New Roman"/>
      <w:szCs w:val="20"/>
      <w:lang w:val="el-GR"/>
    </w:rPr>
  </w:style>
  <w:style w:type="character" w:customStyle="1" w:styleId="Heading6Char">
    <w:name w:val="Heading 6 Char"/>
    <w:basedOn w:val="DefaultParagraphFont"/>
    <w:link w:val="Heading6"/>
    <w:rsid w:val="0038441A"/>
    <w:rPr>
      <w:rFonts w:ascii="Times" w:eastAsia="Times New Roman" w:hAnsi="Times" w:cs="Times New Roman"/>
      <w:i/>
      <w:szCs w:val="20"/>
      <w:lang w:val="el-GR"/>
    </w:rPr>
  </w:style>
  <w:style w:type="character" w:customStyle="1" w:styleId="Heading7Char">
    <w:name w:val="Heading 7 Char"/>
    <w:basedOn w:val="DefaultParagraphFont"/>
    <w:link w:val="Heading7"/>
    <w:rsid w:val="0038441A"/>
    <w:rPr>
      <w:rFonts w:ascii="GrHelvetica" w:eastAsia="Times New Roman" w:hAnsi="GrHelvetica" w:cs="GrHelvetica"/>
      <w:b/>
      <w:bCs/>
      <w:sz w:val="40"/>
      <w:szCs w:val="40"/>
      <w:lang w:val="el-GR" w:eastAsia="ja-JP"/>
    </w:rPr>
  </w:style>
  <w:style w:type="character" w:customStyle="1" w:styleId="Heading8Char">
    <w:name w:val="Heading 8 Char"/>
    <w:basedOn w:val="DefaultParagraphFont"/>
    <w:link w:val="Heading8"/>
    <w:rsid w:val="0038441A"/>
    <w:rPr>
      <w:rFonts w:ascii="Helvetica" w:eastAsia="Times New Roman" w:hAnsi="Helvetica" w:cs="Times New Roman"/>
      <w:i/>
      <w:sz w:val="20"/>
      <w:szCs w:val="20"/>
      <w:lang w:val="el-GR"/>
    </w:rPr>
  </w:style>
  <w:style w:type="character" w:customStyle="1" w:styleId="Heading9Char">
    <w:name w:val="Heading 9 Char"/>
    <w:basedOn w:val="DefaultParagraphFont"/>
    <w:link w:val="Heading9"/>
    <w:rsid w:val="0038441A"/>
    <w:rPr>
      <w:rFonts w:ascii="Helvetica" w:eastAsia="Times New Roman" w:hAnsi="Helvetica" w:cs="Times New Roman"/>
      <w:b/>
      <w:i/>
      <w:sz w:val="18"/>
      <w:szCs w:val="20"/>
      <w:lang w:val="el-GR"/>
    </w:rPr>
  </w:style>
  <w:style w:type="paragraph" w:styleId="BodyText">
    <w:name w:val="Body Text"/>
    <w:basedOn w:val="Normal"/>
    <w:link w:val="BodyTextChar"/>
    <w:rsid w:val="0038441A"/>
    <w:pPr>
      <w:jc w:val="both"/>
    </w:pPr>
    <w:rPr>
      <w:lang w:val="el-GR"/>
    </w:rPr>
  </w:style>
  <w:style w:type="character" w:customStyle="1" w:styleId="BodyTextChar">
    <w:name w:val="Body Text Char"/>
    <w:basedOn w:val="DefaultParagraphFont"/>
    <w:link w:val="BodyText"/>
    <w:rsid w:val="0038441A"/>
    <w:rPr>
      <w:rFonts w:ascii="Times New Roman" w:eastAsia="Times New Roman" w:hAnsi="Times New Roman" w:cs="Times New Roman"/>
      <w:sz w:val="24"/>
      <w:szCs w:val="24"/>
      <w:lang w:val="el-GR"/>
    </w:rPr>
  </w:style>
  <w:style w:type="paragraph" w:styleId="BodyTextIndent">
    <w:name w:val="Body Text Indent"/>
    <w:basedOn w:val="Normal"/>
    <w:link w:val="BodyTextIndentChar"/>
    <w:rsid w:val="0038441A"/>
    <w:pPr>
      <w:ind w:left="360"/>
      <w:jc w:val="both"/>
    </w:pPr>
    <w:rPr>
      <w:lang w:val="el-GR"/>
    </w:rPr>
  </w:style>
  <w:style w:type="character" w:customStyle="1" w:styleId="BodyTextIndentChar">
    <w:name w:val="Body Text Indent Char"/>
    <w:basedOn w:val="DefaultParagraphFont"/>
    <w:link w:val="BodyTextIndent"/>
    <w:rsid w:val="0038441A"/>
    <w:rPr>
      <w:rFonts w:ascii="Times New Roman" w:eastAsia="Times New Roman" w:hAnsi="Times New Roman" w:cs="Times New Roman"/>
      <w:sz w:val="24"/>
      <w:szCs w:val="24"/>
      <w:lang w:val="el-GR"/>
    </w:rPr>
  </w:style>
  <w:style w:type="paragraph" w:styleId="BodyText2">
    <w:name w:val="Body Text 2"/>
    <w:basedOn w:val="Normal"/>
    <w:link w:val="BodyText2Char"/>
    <w:rsid w:val="0038441A"/>
    <w:pPr>
      <w:jc w:val="both"/>
    </w:pPr>
    <w:rPr>
      <w:color w:val="000000"/>
      <w:lang w:val="el-GR"/>
    </w:rPr>
  </w:style>
  <w:style w:type="character" w:customStyle="1" w:styleId="BodyText2Char">
    <w:name w:val="Body Text 2 Char"/>
    <w:basedOn w:val="DefaultParagraphFont"/>
    <w:link w:val="BodyText2"/>
    <w:rsid w:val="0038441A"/>
    <w:rPr>
      <w:rFonts w:ascii="Times New Roman" w:eastAsia="Times New Roman" w:hAnsi="Times New Roman" w:cs="Times New Roman"/>
      <w:color w:val="000000"/>
      <w:sz w:val="24"/>
      <w:szCs w:val="24"/>
      <w:lang w:val="el-GR"/>
    </w:rPr>
  </w:style>
  <w:style w:type="paragraph" w:customStyle="1" w:styleId="head2">
    <w:name w:val="head 2"/>
    <w:basedOn w:val="Heading2"/>
    <w:rsid w:val="0038441A"/>
    <w:pPr>
      <w:keepNext w:val="0"/>
      <w:keepLines/>
      <w:overflowPunct w:val="0"/>
      <w:autoSpaceDE w:val="0"/>
      <w:autoSpaceDN w:val="0"/>
      <w:adjustRightInd w:val="0"/>
      <w:spacing w:after="360" w:line="360" w:lineRule="atLeast"/>
      <w:ind w:left="1701" w:firstLine="1"/>
      <w:jc w:val="both"/>
      <w:textAlignment w:val="baseline"/>
      <w:outlineLvl w:val="9"/>
    </w:pPr>
    <w:rPr>
      <w:rFonts w:ascii="HellasArial" w:hAnsi="HellasArial"/>
      <w:b w:val="0"/>
      <w:bCs w:val="0"/>
      <w:sz w:val="22"/>
      <w:szCs w:val="20"/>
      <w:u w:val="none"/>
      <w:lang w:val="en-US"/>
    </w:rPr>
  </w:style>
  <w:style w:type="paragraph" w:customStyle="1" w:styleId="Default">
    <w:name w:val="Default"/>
    <w:rsid w:val="0038441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Header">
    <w:name w:val="header"/>
    <w:basedOn w:val="Normal"/>
    <w:link w:val="HeaderChar"/>
    <w:unhideWhenUsed/>
    <w:rsid w:val="0038441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844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38441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38441A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8441A"/>
    <w:pPr>
      <w:jc w:val="center"/>
    </w:pPr>
    <w:rPr>
      <w:rFonts w:ascii="Arial" w:hAnsi="Arial"/>
      <w:b/>
      <w:szCs w:val="20"/>
      <w:lang w:val="el-GR"/>
    </w:rPr>
  </w:style>
  <w:style w:type="character" w:customStyle="1" w:styleId="TitleChar">
    <w:name w:val="Title Char"/>
    <w:basedOn w:val="DefaultParagraphFont"/>
    <w:link w:val="Title"/>
    <w:rsid w:val="0038441A"/>
    <w:rPr>
      <w:rFonts w:ascii="Arial" w:eastAsia="Times New Roman" w:hAnsi="Arial" w:cs="Times New Roman"/>
      <w:b/>
      <w:sz w:val="24"/>
      <w:szCs w:val="20"/>
      <w:lang w:val="el-GR"/>
    </w:rPr>
  </w:style>
  <w:style w:type="paragraph" w:styleId="HTMLPreformatted">
    <w:name w:val="HTML Preformatted"/>
    <w:basedOn w:val="Normal"/>
    <w:link w:val="HTMLPreformattedChar"/>
    <w:rsid w:val="003844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color w:val="000000"/>
      <w:sz w:val="20"/>
      <w:szCs w:val="20"/>
      <w:lang w:val="el-GR" w:eastAsia="zh-CN"/>
    </w:rPr>
  </w:style>
  <w:style w:type="character" w:customStyle="1" w:styleId="HTMLPreformattedChar">
    <w:name w:val="HTML Preformatted Char"/>
    <w:basedOn w:val="DefaultParagraphFont"/>
    <w:link w:val="HTMLPreformatted"/>
    <w:rsid w:val="0038441A"/>
    <w:rPr>
      <w:rFonts w:ascii="Courier New" w:eastAsia="SimSun" w:hAnsi="Courier New" w:cs="Courier New"/>
      <w:color w:val="000000"/>
      <w:sz w:val="20"/>
      <w:szCs w:val="20"/>
      <w:lang w:val="el-GR" w:eastAsia="zh-CN"/>
    </w:rPr>
  </w:style>
  <w:style w:type="character" w:styleId="Hyperlink">
    <w:name w:val="Hyperlink"/>
    <w:unhideWhenUsed/>
    <w:rsid w:val="0038441A"/>
    <w:rPr>
      <w:color w:val="0000FF"/>
      <w:u w:val="single"/>
    </w:rPr>
  </w:style>
  <w:style w:type="paragraph" w:styleId="BalloonText">
    <w:name w:val="Balloon Text"/>
    <w:basedOn w:val="Normal"/>
    <w:link w:val="BalloonTextChar"/>
    <w:semiHidden/>
    <w:unhideWhenUsed/>
    <w:rsid w:val="003844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8441A"/>
    <w:rPr>
      <w:rFonts w:ascii="Segoe UI" w:eastAsia="Times New Roman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nhideWhenUsed/>
    <w:rsid w:val="0038441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8441A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22">
    <w:name w:val="Body Text 22"/>
    <w:basedOn w:val="Normal"/>
    <w:rsid w:val="0038441A"/>
    <w:pPr>
      <w:spacing w:before="120" w:after="120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23">
    <w:name w:val="Body Text 23"/>
    <w:basedOn w:val="Normal"/>
    <w:rsid w:val="0038441A"/>
    <w:pPr>
      <w:jc w:val="center"/>
    </w:pPr>
    <w:rPr>
      <w:rFonts w:ascii="Arial" w:hAnsi="Arial"/>
      <w:sz w:val="20"/>
      <w:szCs w:val="20"/>
      <w:lang w:val="el-GR"/>
    </w:rPr>
  </w:style>
  <w:style w:type="paragraph" w:styleId="Date">
    <w:name w:val="Date"/>
    <w:basedOn w:val="Normal"/>
    <w:next w:val="Normal"/>
    <w:link w:val="DateChar"/>
    <w:rsid w:val="0038441A"/>
    <w:rPr>
      <w:rFonts w:ascii="Tahoma" w:eastAsia="Simsun (Founder Extended)" w:hAnsi="Tahoma"/>
      <w:sz w:val="22"/>
      <w:szCs w:val="22"/>
      <w:lang w:val="en-US" w:eastAsia="zh-CN"/>
    </w:rPr>
  </w:style>
  <w:style w:type="character" w:customStyle="1" w:styleId="DateChar">
    <w:name w:val="Date Char"/>
    <w:basedOn w:val="DefaultParagraphFont"/>
    <w:link w:val="Date"/>
    <w:rsid w:val="0038441A"/>
    <w:rPr>
      <w:rFonts w:ascii="Tahoma" w:eastAsia="Simsun (Founder Extended)" w:hAnsi="Tahoma" w:cs="Times New Roman"/>
      <w:lang w:val="en-US" w:eastAsia="zh-CN"/>
    </w:rPr>
  </w:style>
  <w:style w:type="paragraph" w:styleId="CommentText">
    <w:name w:val="annotation text"/>
    <w:basedOn w:val="Normal"/>
    <w:link w:val="CommentTextChar"/>
    <w:semiHidden/>
    <w:rsid w:val="0038441A"/>
    <w:rPr>
      <w:rFonts w:ascii="Arial" w:hAnsi="Arial" w:cs="Arial"/>
      <w:lang w:val="el-GR"/>
    </w:rPr>
  </w:style>
  <w:style w:type="character" w:customStyle="1" w:styleId="CommentTextChar">
    <w:name w:val="Comment Text Char"/>
    <w:basedOn w:val="DefaultParagraphFont"/>
    <w:link w:val="CommentText"/>
    <w:semiHidden/>
    <w:rsid w:val="0038441A"/>
    <w:rPr>
      <w:rFonts w:ascii="Arial" w:eastAsia="Times New Roman" w:hAnsi="Arial" w:cs="Arial"/>
      <w:sz w:val="24"/>
      <w:szCs w:val="24"/>
      <w:lang w:val="el-GR"/>
    </w:rPr>
  </w:style>
  <w:style w:type="paragraph" w:customStyle="1" w:styleId="periex">
    <w:name w:val="periex"/>
    <w:basedOn w:val="Normal"/>
    <w:rsid w:val="0038441A"/>
    <w:pPr>
      <w:spacing w:before="480" w:after="480"/>
      <w:jc w:val="both"/>
    </w:pPr>
    <w:rPr>
      <w:b/>
      <w:bCs/>
      <w:sz w:val="32"/>
      <w:szCs w:val="32"/>
      <w:lang w:val="el-GR"/>
    </w:rPr>
  </w:style>
  <w:style w:type="character" w:styleId="PageNumber">
    <w:name w:val="page number"/>
    <w:rsid w:val="0038441A"/>
  </w:style>
  <w:style w:type="paragraph" w:styleId="BodyText3">
    <w:name w:val="Body Text 3"/>
    <w:basedOn w:val="Normal"/>
    <w:link w:val="BodyText3Char"/>
    <w:rsid w:val="0038441A"/>
    <w:pPr>
      <w:spacing w:line="360" w:lineRule="auto"/>
    </w:pPr>
    <w:rPr>
      <w:rFonts w:ascii="GrHelvetica" w:hAnsi="GrHelvetica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rsid w:val="0038441A"/>
    <w:rPr>
      <w:rFonts w:ascii="GrHelvetica" w:eastAsia="Times New Roman" w:hAnsi="GrHelvetica" w:cs="Times New Roman"/>
      <w:sz w:val="24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38441A"/>
    <w:pPr>
      <w:spacing w:line="360" w:lineRule="auto"/>
      <w:ind w:left="720" w:firstLine="720"/>
      <w:jc w:val="both"/>
    </w:pPr>
    <w:rPr>
      <w:rFonts w:ascii="GrHelvetica" w:hAnsi="GrHelvetica"/>
      <w:sz w:val="22"/>
      <w:szCs w:val="20"/>
      <w:lang w:val="el-GR"/>
    </w:rPr>
  </w:style>
  <w:style w:type="character" w:customStyle="1" w:styleId="BodyTextIndent2Char">
    <w:name w:val="Body Text Indent 2 Char"/>
    <w:basedOn w:val="DefaultParagraphFont"/>
    <w:link w:val="BodyTextIndent2"/>
    <w:rsid w:val="0038441A"/>
    <w:rPr>
      <w:rFonts w:ascii="GrHelvetica" w:eastAsia="Times New Roman" w:hAnsi="GrHelvetica" w:cs="Times New Roman"/>
      <w:szCs w:val="20"/>
      <w:lang w:val="el-GR"/>
    </w:rPr>
  </w:style>
  <w:style w:type="paragraph" w:customStyle="1" w:styleId="greek-items">
    <w:name w:val="greek-items"/>
    <w:basedOn w:val="Normal"/>
    <w:rsid w:val="0038441A"/>
    <w:pPr>
      <w:tabs>
        <w:tab w:val="left" w:pos="426"/>
      </w:tabs>
      <w:spacing w:before="240"/>
      <w:ind w:left="426" w:hanging="426"/>
      <w:jc w:val="both"/>
    </w:pPr>
    <w:rPr>
      <w:szCs w:val="20"/>
      <w:lang w:val="el-GR"/>
    </w:rPr>
  </w:style>
  <w:style w:type="paragraph" w:customStyle="1" w:styleId="BodyTextIndent21">
    <w:name w:val="Body Text Indent 21"/>
    <w:basedOn w:val="Normal"/>
    <w:rsid w:val="0038441A"/>
    <w:pPr>
      <w:tabs>
        <w:tab w:val="left" w:pos="426"/>
      </w:tabs>
      <w:spacing w:before="120" w:after="120"/>
      <w:ind w:left="426" w:hanging="426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Indent31">
    <w:name w:val="Body Text Indent 31"/>
    <w:basedOn w:val="Normal"/>
    <w:rsid w:val="0038441A"/>
    <w:pPr>
      <w:tabs>
        <w:tab w:val="left" w:pos="284"/>
      </w:tabs>
      <w:ind w:left="284" w:hanging="284"/>
      <w:jc w:val="both"/>
    </w:pPr>
    <w:rPr>
      <w:rFonts w:ascii="Arial" w:hAnsi="Arial"/>
      <w:sz w:val="20"/>
      <w:szCs w:val="20"/>
      <w:lang w:val="el-GR"/>
    </w:rPr>
  </w:style>
  <w:style w:type="paragraph" w:styleId="BlockText">
    <w:name w:val="Block Text"/>
    <w:basedOn w:val="Normal"/>
    <w:rsid w:val="0038441A"/>
    <w:pPr>
      <w:ind w:left="993" w:right="-46" w:hanging="284"/>
      <w:jc w:val="both"/>
    </w:pPr>
    <w:rPr>
      <w:rFonts w:ascii="Arial" w:hAnsi="Arial"/>
      <w:sz w:val="20"/>
      <w:szCs w:val="20"/>
      <w:lang w:val="el-GR"/>
    </w:rPr>
  </w:style>
  <w:style w:type="paragraph" w:customStyle="1" w:styleId="BodyText21">
    <w:name w:val="Body Text 21"/>
    <w:basedOn w:val="Normal"/>
    <w:rsid w:val="0038441A"/>
    <w:pPr>
      <w:spacing w:before="120" w:after="120"/>
      <w:jc w:val="both"/>
    </w:pPr>
    <w:rPr>
      <w:rFonts w:ascii="Arial" w:hAnsi="Arial"/>
      <w:sz w:val="20"/>
      <w:szCs w:val="20"/>
      <w:lang w:val="el-GR"/>
    </w:rPr>
  </w:style>
  <w:style w:type="paragraph" w:customStyle="1" w:styleId="BlockText1">
    <w:name w:val="Block Text1"/>
    <w:basedOn w:val="Normal"/>
    <w:rsid w:val="0038441A"/>
    <w:pPr>
      <w:ind w:left="993" w:right="-46" w:hanging="284"/>
      <w:jc w:val="both"/>
    </w:pPr>
    <w:rPr>
      <w:rFonts w:ascii="Arial" w:hAnsi="Arial"/>
      <w:sz w:val="20"/>
      <w:szCs w:val="20"/>
      <w:lang w:val="el-GR"/>
    </w:rPr>
  </w:style>
  <w:style w:type="paragraph" w:customStyle="1" w:styleId="GRHelvA">
    <w:name w:val="GR Helv Aπλό"/>
    <w:basedOn w:val="Normal"/>
    <w:rsid w:val="0038441A"/>
    <w:pPr>
      <w:jc w:val="both"/>
    </w:pPr>
    <w:rPr>
      <w:rFonts w:ascii="√Ò?ÏÏ?ÙÔÛÂÈÒ‹200" w:hAnsi="√Ò?ÏÏ?ÙÔÛÂÈÒ‹200" w:cs="√Ò?ÏÏ?ÙÔÛÂÈÒ‹200"/>
      <w:lang w:val="el-GR"/>
    </w:rPr>
  </w:style>
  <w:style w:type="paragraph" w:styleId="TOC1">
    <w:name w:val="toc 1"/>
    <w:basedOn w:val="Normal"/>
    <w:next w:val="Normal"/>
    <w:autoRedefine/>
    <w:semiHidden/>
    <w:rsid w:val="0038441A"/>
    <w:pPr>
      <w:keepLines/>
      <w:tabs>
        <w:tab w:val="num" w:pos="792"/>
      </w:tabs>
      <w:jc w:val="both"/>
    </w:pPr>
    <w:rPr>
      <w:b/>
      <w:bCs/>
      <w:caps/>
      <w:sz w:val="22"/>
      <w:szCs w:val="22"/>
      <w:lang w:val="el-GR"/>
    </w:rPr>
  </w:style>
  <w:style w:type="paragraph" w:customStyle="1" w:styleId="WaterNetStyle">
    <w:name w:val="WaterNetStyle"/>
    <w:basedOn w:val="Heading2"/>
    <w:rsid w:val="0038441A"/>
    <w:pPr>
      <w:tabs>
        <w:tab w:val="num" w:pos="720"/>
      </w:tabs>
      <w:spacing w:before="120"/>
      <w:ind w:left="720" w:hanging="360"/>
    </w:pPr>
    <w:rPr>
      <w:rFonts w:cs="Arial"/>
      <w:i/>
      <w:iCs/>
      <w:sz w:val="20"/>
      <w:szCs w:val="28"/>
      <w:u w:val="none"/>
      <w:lang w:eastAsia="el-GR"/>
    </w:rPr>
  </w:style>
  <w:style w:type="paragraph" w:styleId="List2">
    <w:name w:val="List 2"/>
    <w:basedOn w:val="Normal"/>
    <w:rsid w:val="0038441A"/>
    <w:pPr>
      <w:ind w:left="566" w:hanging="283"/>
      <w:jc w:val="both"/>
    </w:pPr>
    <w:rPr>
      <w:rFonts w:ascii="Arial" w:eastAsia="SimSun" w:hAnsi="Arial"/>
      <w:spacing w:val="-5"/>
      <w:sz w:val="20"/>
      <w:szCs w:val="20"/>
      <w:lang w:val="el-GR" w:eastAsia="el-GR"/>
    </w:rPr>
  </w:style>
  <w:style w:type="paragraph" w:styleId="PlainText">
    <w:name w:val="Plain Text"/>
    <w:basedOn w:val="Normal"/>
    <w:link w:val="PlainTextChar"/>
    <w:rsid w:val="0038441A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38441A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38441A"/>
    <w:pPr>
      <w:ind w:left="720"/>
      <w:contextualSpacing/>
    </w:pPr>
    <w:rPr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Ifigenia Vraca</dc:creator>
  <cp:keywords/>
  <dc:description/>
  <cp:lastModifiedBy>Ifigenia Vraca</cp:lastModifiedBy>
  <cp:revision>1</cp:revision>
  <dcterms:created xsi:type="dcterms:W3CDTF">2023-06-22T11:19:00Z</dcterms:created>
  <dcterms:modified xsi:type="dcterms:W3CDTF">2023-06-22T11:23:00Z</dcterms:modified>
</cp:coreProperties>
</file>