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453423" w:rsidRPr="00221E2E" w:rsidRDefault="00453423" w:rsidP="00453423">
      <w:pPr>
        <w:numPr>
          <w:ilvl w:val="1"/>
          <w:numId w:val="5"/>
        </w:numPr>
        <w:tabs>
          <w:tab w:val="clear" w:pos="1080"/>
          <w:tab w:val="left" w:pos="426"/>
          <w:tab w:val="num" w:pos="720"/>
        </w:tabs>
        <w:suppressAutoHyphens w:val="0"/>
        <w:autoSpaceDE w:val="0"/>
        <w:spacing w:after="100"/>
        <w:ind w:hanging="1080"/>
        <w:rPr>
          <w:rFonts w:eastAsia="SimSun"/>
          <w:b/>
          <w:sz w:val="23"/>
          <w:szCs w:val="22"/>
          <w:lang w:val="el-GR"/>
        </w:rPr>
      </w:pPr>
      <w:bookmarkStart w:id="1" w:name="YP.C1"/>
      <w:bookmarkStart w:id="2" w:name="Technical"/>
      <w:r>
        <w:rPr>
          <w:rFonts w:eastAsia="SimSun"/>
          <w:b/>
          <w:sz w:val="23"/>
          <w:szCs w:val="23"/>
          <w:lang w:val="el-GR"/>
        </w:rPr>
        <w:t>Π</w:t>
      </w:r>
      <w:bookmarkEnd w:id="1"/>
      <w:r>
        <w:rPr>
          <w:rFonts w:eastAsia="SimSun"/>
          <w:b/>
          <w:sz w:val="23"/>
          <w:szCs w:val="23"/>
          <w:lang w:val="el-GR"/>
        </w:rPr>
        <w:t>ίνακες Τεχνικών Χαρακτηριστικών</w:t>
      </w:r>
      <w:bookmarkEnd w:id="2"/>
      <w:r>
        <w:rPr>
          <w:rFonts w:eastAsia="SimSun"/>
          <w:b/>
          <w:sz w:val="23"/>
          <w:szCs w:val="23"/>
          <w:lang w:val="el-GR"/>
        </w:rPr>
        <w:t xml:space="preserve"> – Φύλλο Συμμόρφωσης</w:t>
      </w:r>
    </w:p>
    <w:p w:rsidR="00453423" w:rsidRPr="000E10A2" w:rsidRDefault="00453423" w:rsidP="00453423">
      <w:pPr>
        <w:rPr>
          <w:b/>
          <w:lang w:val="el-GR"/>
        </w:rPr>
      </w:pPr>
      <w:r w:rsidRPr="000E10A2">
        <w:rPr>
          <w:b/>
          <w:lang w:val="el-GR"/>
        </w:rPr>
        <w:t>1α.</w:t>
      </w:r>
      <w:r>
        <w:rPr>
          <w:b/>
          <w:lang w:val="el-GR"/>
        </w:rPr>
        <w:t xml:space="preserve"> Πίνακας:</w:t>
      </w:r>
      <w:r w:rsidRPr="000E10A2">
        <w:rPr>
          <w:b/>
          <w:lang w:val="el-GR"/>
        </w:rPr>
        <w:t xml:space="preserve"> Υποχρεώσεις Συμμετεχόντων</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2"/>
        <w:gridCol w:w="1593"/>
        <w:gridCol w:w="1486"/>
      </w:tblGrid>
      <w:tr w:rsidR="00453423" w:rsidRPr="000E10A2" w:rsidTr="00716CD3">
        <w:tc>
          <w:tcPr>
            <w:tcW w:w="5982" w:type="dxa"/>
          </w:tcPr>
          <w:p w:rsidR="00453423" w:rsidRPr="000D771A" w:rsidRDefault="00453423" w:rsidP="008F3419">
            <w:pPr>
              <w:rPr>
                <w:rFonts w:cs="Tahoma"/>
                <w:b/>
                <w:lang w:val="el-GR"/>
              </w:rPr>
            </w:pPr>
            <w:r w:rsidRPr="000D771A">
              <w:rPr>
                <w:rFonts w:cs="Tahoma"/>
                <w:b/>
                <w:lang w:val="el-GR"/>
              </w:rPr>
              <w:t>Υποχρεώσεις των συμμετεχόντων</w:t>
            </w:r>
          </w:p>
        </w:tc>
        <w:tc>
          <w:tcPr>
            <w:tcW w:w="1593" w:type="dxa"/>
          </w:tcPr>
          <w:p w:rsidR="00453423" w:rsidRPr="00D8490C" w:rsidRDefault="00453423" w:rsidP="008F3419">
            <w:pPr>
              <w:rPr>
                <w:rFonts w:cs="Tahoma"/>
                <w:lang w:val="el-GR"/>
              </w:rPr>
            </w:pPr>
            <w:r w:rsidRPr="00D8490C">
              <w:rPr>
                <w:rFonts w:cs="Tahoma"/>
                <w:lang w:val="el-GR"/>
              </w:rPr>
              <w:t>Υποχρεωτική</w:t>
            </w:r>
          </w:p>
        </w:tc>
        <w:tc>
          <w:tcPr>
            <w:tcW w:w="1486" w:type="dxa"/>
          </w:tcPr>
          <w:p w:rsidR="00453423" w:rsidRPr="00D8490C" w:rsidRDefault="00453423" w:rsidP="008F3419">
            <w:pPr>
              <w:rPr>
                <w:rFonts w:cs="Tahoma"/>
                <w:lang w:val="el-GR"/>
              </w:rPr>
            </w:pPr>
            <w:r w:rsidRPr="00D8490C">
              <w:rPr>
                <w:rFonts w:cs="Tahoma"/>
                <w:lang w:val="el-GR"/>
              </w:rPr>
              <w:t>Ποσότητα</w:t>
            </w:r>
          </w:p>
        </w:tc>
      </w:tr>
      <w:tr w:rsidR="00716CD3" w:rsidRPr="00D8490C" w:rsidTr="00716CD3">
        <w:tc>
          <w:tcPr>
            <w:tcW w:w="5982" w:type="dxa"/>
          </w:tcPr>
          <w:p w:rsidR="00716CD3" w:rsidRPr="00985C52" w:rsidRDefault="00716CD3" w:rsidP="00716CD3">
            <w:pPr>
              <w:pStyle w:val="ListParagraph"/>
              <w:numPr>
                <w:ilvl w:val="0"/>
                <w:numId w:val="7"/>
              </w:numPr>
              <w:spacing w:after="0"/>
              <w:ind w:left="306" w:hanging="306"/>
              <w:rPr>
                <w:rFonts w:cs="Tahoma"/>
                <w:lang w:val="el-GR"/>
              </w:rPr>
            </w:pPr>
            <w:r w:rsidRPr="00985C52">
              <w:rPr>
                <w:rFonts w:cs="Tahoma"/>
                <w:lang w:val="el-GR"/>
              </w:rPr>
              <w:t>Προσκόμιση δείγματος εντός πέντε (5) εργασίμων ημερών από την υποβολή της προσφοράς για την αξιολόγηση της τροφής στη Μονάδα Ζωικών Προτύπων για χρονικό διάστημα τριάντα (30) ημερολογιακών ημερών.</w:t>
            </w:r>
          </w:p>
        </w:tc>
        <w:tc>
          <w:tcPr>
            <w:tcW w:w="1593" w:type="dxa"/>
            <w:vAlign w:val="center"/>
          </w:tcPr>
          <w:p w:rsidR="00716CD3" w:rsidRPr="00D8490C" w:rsidRDefault="00716CD3" w:rsidP="00716CD3">
            <w:pPr>
              <w:jc w:val="center"/>
              <w:rPr>
                <w:rFonts w:cs="Tahoma"/>
                <w:lang w:val="el-GR"/>
              </w:rPr>
            </w:pPr>
            <w:r w:rsidRPr="00D8490C">
              <w:rPr>
                <w:rFonts w:cs="Tahoma"/>
                <w:lang w:val="el-GR"/>
              </w:rPr>
              <w:t>Ναι</w:t>
            </w:r>
          </w:p>
        </w:tc>
        <w:tc>
          <w:tcPr>
            <w:tcW w:w="1486" w:type="dxa"/>
            <w:vAlign w:val="center"/>
          </w:tcPr>
          <w:p w:rsidR="00716CD3" w:rsidRPr="00C77C87" w:rsidRDefault="00716CD3" w:rsidP="00716CD3">
            <w:pPr>
              <w:jc w:val="center"/>
              <w:rPr>
                <w:rFonts w:cs="Tahoma"/>
              </w:rPr>
            </w:pPr>
            <w:r>
              <w:rPr>
                <w:rFonts w:cs="Tahoma"/>
                <w:lang w:val="el-GR"/>
              </w:rPr>
              <w:t>40</w:t>
            </w:r>
            <w:r>
              <w:rPr>
                <w:rFonts w:cs="Tahoma"/>
              </w:rPr>
              <w:t>Kg</w:t>
            </w:r>
          </w:p>
        </w:tc>
      </w:tr>
      <w:tr w:rsidR="00716CD3" w:rsidRPr="00D8490C" w:rsidTr="00716CD3">
        <w:tc>
          <w:tcPr>
            <w:tcW w:w="5982" w:type="dxa"/>
          </w:tcPr>
          <w:p w:rsidR="00716CD3" w:rsidRPr="00985C52" w:rsidRDefault="00716CD3" w:rsidP="00716CD3">
            <w:pPr>
              <w:pStyle w:val="ListParagraph"/>
              <w:numPr>
                <w:ilvl w:val="0"/>
                <w:numId w:val="7"/>
              </w:numPr>
              <w:spacing w:after="0"/>
              <w:ind w:left="306" w:hanging="306"/>
              <w:rPr>
                <w:rFonts w:cs="Tahoma"/>
                <w:lang w:val="el-GR"/>
              </w:rPr>
            </w:pPr>
            <w:r w:rsidRPr="00985C52">
              <w:rPr>
                <w:rFonts w:cs="Tahoma"/>
                <w:lang w:val="el-GR"/>
              </w:rPr>
              <w:t>Υπεύθυνη δήλωση του προμηθευτή ότι η παραγωγή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έναντι του προμηθευτή την εκτέλεση της συγκεκριμένης προμήθειας, σε περίπτωση κατακύρωσης στον προμηθευτή υπέρ του οποίου έγινε η αποδοχή.</w:t>
            </w:r>
          </w:p>
        </w:tc>
        <w:tc>
          <w:tcPr>
            <w:tcW w:w="1593" w:type="dxa"/>
            <w:vAlign w:val="center"/>
          </w:tcPr>
          <w:p w:rsidR="00716CD3" w:rsidRPr="00D8490C" w:rsidRDefault="00716CD3" w:rsidP="00716CD3">
            <w:pPr>
              <w:jc w:val="center"/>
              <w:rPr>
                <w:rFonts w:cs="Tahoma"/>
                <w:lang w:val="el-GR"/>
              </w:rPr>
            </w:pPr>
            <w:r w:rsidRPr="00D8490C">
              <w:rPr>
                <w:rFonts w:cs="Tahoma"/>
                <w:lang w:val="el-GR"/>
              </w:rPr>
              <w:t>Ναι</w:t>
            </w:r>
          </w:p>
        </w:tc>
        <w:tc>
          <w:tcPr>
            <w:tcW w:w="1486" w:type="dxa"/>
            <w:vAlign w:val="center"/>
          </w:tcPr>
          <w:p w:rsidR="00716CD3" w:rsidRPr="00D8490C" w:rsidRDefault="00716CD3" w:rsidP="00716CD3">
            <w:pPr>
              <w:jc w:val="center"/>
              <w:rPr>
                <w:rFonts w:cs="Tahoma"/>
                <w:lang w:val="el-GR"/>
              </w:rPr>
            </w:pPr>
            <w:r>
              <w:rPr>
                <w:rFonts w:cs="Tahoma"/>
                <w:lang w:val="el-GR"/>
              </w:rPr>
              <w:t>-</w:t>
            </w:r>
          </w:p>
        </w:tc>
      </w:tr>
      <w:tr w:rsidR="00716CD3" w:rsidRPr="00D8490C" w:rsidTr="00716CD3">
        <w:tc>
          <w:tcPr>
            <w:tcW w:w="5982" w:type="dxa"/>
          </w:tcPr>
          <w:p w:rsidR="00716CD3" w:rsidRPr="00985C52" w:rsidRDefault="00716CD3" w:rsidP="00716CD3">
            <w:pPr>
              <w:pStyle w:val="ListParagraph"/>
              <w:numPr>
                <w:ilvl w:val="0"/>
                <w:numId w:val="7"/>
              </w:numPr>
              <w:spacing w:after="0"/>
              <w:ind w:left="306" w:hanging="306"/>
              <w:rPr>
                <w:rFonts w:cs="Tahoma"/>
                <w:lang w:val="el-GR"/>
              </w:rPr>
            </w:pPr>
            <w:r w:rsidRPr="00985C52">
              <w:rPr>
                <w:lang w:val="el-GR"/>
              </w:rPr>
              <w:t>Όταν ο προσφέρων δεν θα παρασκευάσει ο ίδιος το τελικό προϊόν, σε δική του επιχειρηματική μονάδα, στην προσφορά του δηλώνει την χώρα παρασκευής του τελικού προσφερόμενου προϊόντος, την επιχειρηματική μονάδα, στην οποία θα παρασκευαστεί και τον τόπο εγκατάστασής της. Επίσης, στην προσφορά του πρέπει να επισυνάπτεται και υπεύθυνη δήλωση προς την Αναθέτουσα Αρχή ότι, η παρασκευή του τελικού προϊόντος θα γίνει από την επιχείρηση στην οποία ανήκει ή η οποία εκμεταλλεύεται ολικά ή μερικά τη μονάδα παρασκευής του τελικού προϊόντος και ότι ο νόμιμος εκπρόσωπος της επιχείρησης αυτής ή ο επίσημος αντιπρόσωπός της έχει αποδεχθεί έναντί του την εκτέλεση της συγκεκριμένης προμήθειας, σε περίπτωση κατακύρωσης στον προμηθευτή υπέρ του οποίου έγινε η αποδοχή.</w:t>
            </w:r>
          </w:p>
        </w:tc>
        <w:tc>
          <w:tcPr>
            <w:tcW w:w="1593" w:type="dxa"/>
            <w:vAlign w:val="center"/>
          </w:tcPr>
          <w:p w:rsidR="00716CD3" w:rsidRPr="00D8490C" w:rsidRDefault="00716CD3" w:rsidP="00716CD3">
            <w:pPr>
              <w:jc w:val="center"/>
              <w:rPr>
                <w:rFonts w:cs="Tahoma"/>
                <w:lang w:val="el-GR"/>
              </w:rPr>
            </w:pPr>
            <w:r>
              <w:rPr>
                <w:rFonts w:cs="Tahoma"/>
                <w:lang w:val="el-GR"/>
              </w:rPr>
              <w:t>Ναι, όταν ο προσφέρων δεν παρασκευάζει ο ίδιος το τελικό προϊόν, σε δική του επιχειρηματική μονάδα</w:t>
            </w:r>
          </w:p>
        </w:tc>
        <w:tc>
          <w:tcPr>
            <w:tcW w:w="1486" w:type="dxa"/>
            <w:vAlign w:val="center"/>
          </w:tcPr>
          <w:p w:rsidR="00716CD3" w:rsidRDefault="00716CD3" w:rsidP="00716CD3">
            <w:pPr>
              <w:jc w:val="center"/>
              <w:rPr>
                <w:rFonts w:cs="Tahoma"/>
                <w:lang w:val="el-GR"/>
              </w:rPr>
            </w:pPr>
            <w:r>
              <w:rPr>
                <w:rFonts w:cs="Tahoma"/>
                <w:lang w:val="el-GR"/>
              </w:rPr>
              <w:t>_</w:t>
            </w:r>
          </w:p>
        </w:tc>
      </w:tr>
    </w:tbl>
    <w:p w:rsidR="00453423" w:rsidRDefault="00453423" w:rsidP="00453423">
      <w:pPr>
        <w:suppressAutoHyphens w:val="0"/>
        <w:autoSpaceDE w:val="0"/>
        <w:spacing w:before="57" w:after="57"/>
        <w:rPr>
          <w:rFonts w:asciiTheme="minorHAnsi" w:hAnsiTheme="minorHAnsi" w:cstheme="minorHAnsi"/>
          <w:lang w:val="el-GR"/>
        </w:rPr>
      </w:pPr>
    </w:p>
    <w:p w:rsidR="00453423" w:rsidRDefault="00453423" w:rsidP="00453423">
      <w:pPr>
        <w:rPr>
          <w:b/>
          <w:lang w:val="el-GR"/>
        </w:rPr>
      </w:pPr>
      <w:r w:rsidRPr="000E10A2">
        <w:rPr>
          <w:b/>
          <w:lang w:val="el-GR"/>
        </w:rPr>
        <w:t xml:space="preserve">1β. </w:t>
      </w:r>
      <w:r>
        <w:rPr>
          <w:b/>
          <w:lang w:val="el-GR"/>
        </w:rPr>
        <w:t>Πίνακας : Προδιαγραφές και όροι τ</w:t>
      </w:r>
      <w:r w:rsidRPr="000E10A2">
        <w:rPr>
          <w:b/>
          <w:lang w:val="el-GR"/>
        </w:rPr>
        <w:t>ροφή</w:t>
      </w:r>
      <w:r>
        <w:rPr>
          <w:b/>
          <w:lang w:val="el-GR"/>
        </w:rPr>
        <w:t>ς</w:t>
      </w:r>
      <w:r w:rsidRPr="000E10A2">
        <w:rPr>
          <w:b/>
          <w:lang w:val="el-GR"/>
        </w:rPr>
        <w:t xml:space="preserve"> για μύες και </w:t>
      </w:r>
      <w:proofErr w:type="spellStart"/>
      <w:r w:rsidRPr="000E10A2">
        <w:rPr>
          <w:b/>
          <w:lang w:val="el-GR"/>
        </w:rPr>
        <w:t>επίμυες</w:t>
      </w:r>
      <w:proofErr w:type="spellEnd"/>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4"/>
        <w:gridCol w:w="1455"/>
        <w:gridCol w:w="1324"/>
        <w:gridCol w:w="1528"/>
      </w:tblGrid>
      <w:tr w:rsidR="00453423" w:rsidRPr="00656E02" w:rsidTr="00716CD3">
        <w:trPr>
          <w:tblHeader/>
        </w:trPr>
        <w:tc>
          <w:tcPr>
            <w:tcW w:w="9061" w:type="dxa"/>
            <w:gridSpan w:val="4"/>
          </w:tcPr>
          <w:p w:rsidR="00453423" w:rsidRPr="0044209B" w:rsidRDefault="00453423" w:rsidP="008F3419">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453423" w:rsidRPr="00D8490C" w:rsidTr="00716CD3">
        <w:trPr>
          <w:tblHeader/>
        </w:trPr>
        <w:tc>
          <w:tcPr>
            <w:tcW w:w="4754" w:type="dxa"/>
          </w:tcPr>
          <w:p w:rsidR="00453423" w:rsidRPr="00656E02" w:rsidRDefault="00453423" w:rsidP="008F3419">
            <w:pPr>
              <w:rPr>
                <w:rFonts w:cs="Tahoma"/>
                <w:b/>
                <w:u w:val="single"/>
                <w:lang w:val="el-GR"/>
              </w:rPr>
            </w:pPr>
            <w:r w:rsidRPr="00656E02">
              <w:rPr>
                <w:rFonts w:cs="Tahoma"/>
                <w:b/>
                <w:u w:val="single"/>
                <w:lang w:val="el-GR"/>
              </w:rPr>
              <w:t>Προδιαγραφές και όροι</w:t>
            </w:r>
          </w:p>
        </w:tc>
        <w:tc>
          <w:tcPr>
            <w:tcW w:w="1455" w:type="dxa"/>
          </w:tcPr>
          <w:p w:rsidR="00453423" w:rsidRPr="00D8490C" w:rsidRDefault="00453423" w:rsidP="008F3419">
            <w:pPr>
              <w:rPr>
                <w:rFonts w:cs="Tahoma"/>
                <w:lang w:val="el-GR"/>
              </w:rPr>
            </w:pPr>
            <w:r w:rsidRPr="00D8490C">
              <w:rPr>
                <w:rFonts w:cs="Tahoma"/>
                <w:lang w:val="el-GR"/>
              </w:rPr>
              <w:t>Υποχρεωτική</w:t>
            </w:r>
          </w:p>
        </w:tc>
        <w:tc>
          <w:tcPr>
            <w:tcW w:w="1324" w:type="dxa"/>
          </w:tcPr>
          <w:p w:rsidR="00453423" w:rsidRPr="00D8490C" w:rsidRDefault="00453423" w:rsidP="008F3419">
            <w:pPr>
              <w:rPr>
                <w:rFonts w:cs="Tahoma"/>
                <w:lang w:val="el-GR"/>
              </w:rPr>
            </w:pPr>
            <w:r w:rsidRPr="00D8490C">
              <w:rPr>
                <w:rFonts w:cs="Tahoma"/>
                <w:lang w:val="el-GR"/>
              </w:rPr>
              <w:t>Απάντηση</w:t>
            </w:r>
          </w:p>
        </w:tc>
        <w:tc>
          <w:tcPr>
            <w:tcW w:w="1528" w:type="dxa"/>
          </w:tcPr>
          <w:p w:rsidR="00453423" w:rsidRPr="00D8490C" w:rsidRDefault="00453423" w:rsidP="008F3419">
            <w:pPr>
              <w:rPr>
                <w:rFonts w:cs="Tahoma"/>
                <w:lang w:val="el-GR"/>
              </w:rPr>
            </w:pPr>
            <w:r w:rsidRPr="00D8490C">
              <w:rPr>
                <w:rFonts w:cs="Tahoma"/>
                <w:lang w:val="el-GR"/>
              </w:rPr>
              <w:t>Παραπομπή</w:t>
            </w: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55" w:type="dxa"/>
            <w:vAlign w:val="center"/>
          </w:tcPr>
          <w:p w:rsidR="00453423"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sidRPr="00D8490C">
              <w:rPr>
                <w:rFonts w:cs="Tahoma"/>
                <w:lang w:val="el-GR"/>
              </w:rPr>
              <w:t xml:space="preserve"> έτσι ώστε να αποφεύγεται η δημιουργία σκόνης.</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Να είναι συσκευασμένη σε κενό και ακτινοβολημένη σε συσκευασία των πέντε κιλών. Οι συσκευασίες των πέντε κιλών θα είναι τοποθετημένες σε χαρτοκιβώτιο, το συνολικό βάρος του οποίου δεν θα ξεπερνά τα 20 κιλά.</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lastRenderedPageBreak/>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επιμύων</w:t>
            </w:r>
            <w:proofErr w:type="spellEnd"/>
            <w:r>
              <w:rPr>
                <w:rFonts w:cs="Tahoma"/>
                <w:lang w:val="el-GR"/>
              </w:rPr>
              <w:t>.</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656E02"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Χημική σύσταση τροφής (σε μέσους όρους):</w:t>
            </w:r>
          </w:p>
        </w:tc>
        <w:tc>
          <w:tcPr>
            <w:tcW w:w="1455" w:type="dxa"/>
            <w:vAlign w:val="center"/>
          </w:tcPr>
          <w:p w:rsidR="00453423" w:rsidRPr="00D8490C" w:rsidRDefault="00453423" w:rsidP="008F3419">
            <w:pPr>
              <w:jc w:val="center"/>
              <w:rPr>
                <w:rFonts w:cs="Tahoma"/>
                <w:lang w:val="el-GR"/>
              </w:rPr>
            </w:pP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r w:rsidRPr="00D8490C">
              <w:rPr>
                <w:rFonts w:cs="Tahoma"/>
                <w:lang w:val="el-GR"/>
              </w:rPr>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55" w:type="dxa"/>
            <w:vAlign w:val="center"/>
          </w:tcPr>
          <w:p w:rsidR="00453423" w:rsidRPr="00D8490C" w:rsidRDefault="00453423" w:rsidP="008F3419">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55" w:type="dxa"/>
            <w:vAlign w:val="center"/>
          </w:tcPr>
          <w:p w:rsidR="00453423" w:rsidRPr="00D8490C" w:rsidRDefault="00453423" w:rsidP="008F3419">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1"/>
                <w:numId w:val="6"/>
              </w:numPr>
              <w:tabs>
                <w:tab w:val="clear" w:pos="1080"/>
                <w:tab w:val="num" w:pos="900"/>
              </w:tabs>
              <w:suppressAutoHyphens w:val="0"/>
              <w:spacing w:after="0"/>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w:t>
            </w:r>
            <w:r w:rsidRPr="00146C3B">
              <w:rPr>
                <w:rFonts w:cs="Tahoma"/>
                <w:lang w:val="el-GR"/>
              </w:rPr>
              <w:t>(με όρια ανοχής -2% και +2% αντιστοίχως).</w:t>
            </w:r>
          </w:p>
        </w:tc>
        <w:tc>
          <w:tcPr>
            <w:tcW w:w="1455" w:type="dxa"/>
            <w:vAlign w:val="center"/>
          </w:tcPr>
          <w:p w:rsidR="00453423" w:rsidRPr="00D8490C" w:rsidRDefault="00453423" w:rsidP="008F3419">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Να φέρει σφραγισμένη ημερομηνία παρασκευής καθώς και ημερομηνία λήξης. Η ημερομηνία λήξης θα πρέπει να απέχει πέντε </w:t>
            </w:r>
            <w:r w:rsidR="00716CD3" w:rsidRPr="00716CD3">
              <w:rPr>
                <w:rFonts w:cs="Tahoma"/>
                <w:lang w:val="el-GR"/>
              </w:rPr>
              <w:t xml:space="preserve">(5) </w:t>
            </w:r>
            <w:r w:rsidR="00716CD3">
              <w:rPr>
                <w:rFonts w:cs="Tahoma"/>
                <w:lang w:val="el-GR"/>
              </w:rPr>
              <w:t>τ</w:t>
            </w:r>
            <w:r w:rsidRPr="00D8490C">
              <w:rPr>
                <w:rFonts w:cs="Tahoma"/>
                <w:lang w:val="el-GR"/>
              </w:rPr>
              <w:t>ουλάχιστον μήνες από την ημερομηνία παράδοσης στο Ίδρυμα.</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D8490C" w:rsidTr="00716CD3">
        <w:tc>
          <w:tcPr>
            <w:tcW w:w="4754" w:type="dxa"/>
          </w:tcPr>
          <w:p w:rsidR="00453423" w:rsidRPr="00D8490C" w:rsidRDefault="00453423" w:rsidP="00453423">
            <w:pPr>
              <w:numPr>
                <w:ilvl w:val="0"/>
                <w:numId w:val="6"/>
              </w:numPr>
              <w:suppressAutoHyphens w:val="0"/>
              <w:spacing w:after="0"/>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w:t>
            </w:r>
            <w:r w:rsidR="00716CD3">
              <w:rPr>
                <w:rFonts w:cs="Tahoma"/>
                <w:lang w:val="el-GR"/>
              </w:rPr>
              <w:t xml:space="preserve">(5) </w:t>
            </w:r>
            <w:r w:rsidRPr="00D8490C">
              <w:rPr>
                <w:rFonts w:cs="Tahoma"/>
                <w:lang w:val="el-GR"/>
              </w:rPr>
              <w:t>δόσεις ανάλογα με τις ανάγκες του Ιδρύματος.</w:t>
            </w:r>
          </w:p>
        </w:tc>
        <w:tc>
          <w:tcPr>
            <w:tcW w:w="1455" w:type="dxa"/>
            <w:vAlign w:val="center"/>
          </w:tcPr>
          <w:p w:rsidR="00453423" w:rsidRPr="00D8490C" w:rsidRDefault="00453423" w:rsidP="008F3419">
            <w:pPr>
              <w:jc w:val="center"/>
              <w:rPr>
                <w:rFonts w:cs="Tahoma"/>
                <w:lang w:val="el-GR"/>
              </w:rPr>
            </w:pPr>
            <w:r>
              <w:rPr>
                <w:rFonts w:cs="Tahoma"/>
                <w:lang w:val="el-GR"/>
              </w:rPr>
              <w:t>Ναι</w:t>
            </w:r>
          </w:p>
        </w:tc>
        <w:tc>
          <w:tcPr>
            <w:tcW w:w="1324" w:type="dxa"/>
          </w:tcPr>
          <w:p w:rsidR="00453423" w:rsidRPr="00D8490C" w:rsidRDefault="00453423" w:rsidP="008F3419">
            <w:pPr>
              <w:rPr>
                <w:rFonts w:cs="Tahoma"/>
                <w:lang w:val="el-GR"/>
              </w:rPr>
            </w:pPr>
          </w:p>
        </w:tc>
        <w:tc>
          <w:tcPr>
            <w:tcW w:w="1528" w:type="dxa"/>
          </w:tcPr>
          <w:p w:rsidR="00453423" w:rsidRPr="00D8490C" w:rsidRDefault="00453423" w:rsidP="008F3419">
            <w:pPr>
              <w:rPr>
                <w:rFonts w:cs="Tahoma"/>
                <w:lang w:val="el-GR"/>
              </w:rPr>
            </w:pPr>
          </w:p>
        </w:tc>
      </w:tr>
      <w:tr w:rsidR="00453423" w:rsidRPr="0044209B" w:rsidTr="00716CD3">
        <w:tc>
          <w:tcPr>
            <w:tcW w:w="4754" w:type="dxa"/>
          </w:tcPr>
          <w:p w:rsidR="00453423" w:rsidRPr="0044209B" w:rsidRDefault="00453423" w:rsidP="00453423">
            <w:pPr>
              <w:numPr>
                <w:ilvl w:val="0"/>
                <w:numId w:val="6"/>
              </w:numPr>
              <w:suppressAutoHyphens w:val="0"/>
              <w:spacing w:after="0"/>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55" w:type="dxa"/>
            <w:vAlign w:val="center"/>
          </w:tcPr>
          <w:p w:rsidR="00453423" w:rsidRPr="0044209B" w:rsidRDefault="00453423" w:rsidP="008F3419">
            <w:pPr>
              <w:jc w:val="center"/>
              <w:rPr>
                <w:rFonts w:cs="Tahoma"/>
                <w:lang w:val="el-GR"/>
              </w:rPr>
            </w:pPr>
            <w:r>
              <w:rPr>
                <w:rFonts w:cs="Tahoma"/>
                <w:lang w:val="el-GR"/>
              </w:rPr>
              <w:t>Ναι</w:t>
            </w:r>
          </w:p>
        </w:tc>
        <w:tc>
          <w:tcPr>
            <w:tcW w:w="1324" w:type="dxa"/>
          </w:tcPr>
          <w:p w:rsidR="00453423" w:rsidRPr="0044209B" w:rsidRDefault="00453423" w:rsidP="008F3419">
            <w:pPr>
              <w:rPr>
                <w:rFonts w:cs="Tahoma"/>
                <w:lang w:val="el-GR"/>
              </w:rPr>
            </w:pPr>
          </w:p>
        </w:tc>
        <w:tc>
          <w:tcPr>
            <w:tcW w:w="1528" w:type="dxa"/>
          </w:tcPr>
          <w:p w:rsidR="00453423" w:rsidRPr="0044209B" w:rsidRDefault="00453423" w:rsidP="008F3419">
            <w:pPr>
              <w:rPr>
                <w:rFonts w:cs="Tahoma"/>
                <w:lang w:val="el-GR"/>
              </w:rPr>
            </w:pPr>
          </w:p>
        </w:tc>
      </w:tr>
      <w:tr w:rsidR="00453423" w:rsidRPr="0044209B" w:rsidTr="00716CD3">
        <w:tc>
          <w:tcPr>
            <w:tcW w:w="4754" w:type="dxa"/>
          </w:tcPr>
          <w:p w:rsidR="00453423" w:rsidRPr="0044209B" w:rsidRDefault="00453423" w:rsidP="00453423">
            <w:pPr>
              <w:numPr>
                <w:ilvl w:val="0"/>
                <w:numId w:val="6"/>
              </w:numPr>
              <w:suppressAutoHyphens w:val="0"/>
              <w:spacing w:after="0"/>
              <w:rPr>
                <w:rFonts w:cs="Tahoma"/>
                <w:lang w:val="el-GR"/>
              </w:rPr>
            </w:pPr>
            <w:r>
              <w:rPr>
                <w:rFonts w:cs="Tahoma"/>
                <w:lang w:val="el-GR"/>
              </w:rPr>
              <w:t>Η τροφή θα πρέπει να συνοδεύεται κατά την παράδοση στο Ι.ΙΒ.Ε.Α.Α από πιστοποίηση του παραγωγού σ’ ό,τι αφορά τη χημική σύνθεσή της.</w:t>
            </w:r>
          </w:p>
        </w:tc>
        <w:tc>
          <w:tcPr>
            <w:tcW w:w="1455" w:type="dxa"/>
            <w:vAlign w:val="center"/>
          </w:tcPr>
          <w:p w:rsidR="00453423" w:rsidRDefault="00453423" w:rsidP="008F3419">
            <w:pPr>
              <w:jc w:val="center"/>
              <w:rPr>
                <w:rFonts w:cs="Tahoma"/>
                <w:lang w:val="el-GR"/>
              </w:rPr>
            </w:pPr>
            <w:r>
              <w:rPr>
                <w:rFonts w:cs="Tahoma"/>
                <w:lang w:val="el-GR"/>
              </w:rPr>
              <w:t>Ναι</w:t>
            </w:r>
          </w:p>
        </w:tc>
        <w:tc>
          <w:tcPr>
            <w:tcW w:w="1324" w:type="dxa"/>
          </w:tcPr>
          <w:p w:rsidR="00453423" w:rsidRPr="0044209B" w:rsidRDefault="00453423" w:rsidP="008F3419">
            <w:pPr>
              <w:rPr>
                <w:rFonts w:cs="Tahoma"/>
                <w:lang w:val="el-GR"/>
              </w:rPr>
            </w:pPr>
          </w:p>
        </w:tc>
        <w:tc>
          <w:tcPr>
            <w:tcW w:w="1528" w:type="dxa"/>
          </w:tcPr>
          <w:p w:rsidR="00453423" w:rsidRPr="0044209B" w:rsidRDefault="00453423" w:rsidP="008F3419">
            <w:pPr>
              <w:rPr>
                <w:rFonts w:cs="Tahoma"/>
                <w:lang w:val="el-GR"/>
              </w:rPr>
            </w:pPr>
          </w:p>
        </w:tc>
      </w:tr>
    </w:tbl>
    <w:p w:rsidR="00453423" w:rsidRDefault="00453423" w:rsidP="00453423">
      <w:pPr>
        <w:suppressAutoHyphens w:val="0"/>
        <w:autoSpaceDE w:val="0"/>
        <w:spacing w:before="57" w:after="57"/>
        <w:rPr>
          <w:rFonts w:asciiTheme="minorHAnsi" w:hAnsiTheme="minorHAnsi" w:cstheme="minorHAnsi"/>
          <w:lang w:val="el-GR"/>
        </w:rPr>
      </w:pPr>
    </w:p>
    <w:p w:rsidR="00656E02" w:rsidRDefault="00656E02" w:rsidP="00656E02">
      <w:pPr>
        <w:rPr>
          <w:b/>
          <w:lang w:val="el-GR"/>
        </w:rPr>
      </w:pPr>
      <w:r w:rsidRPr="000E10A2">
        <w:rPr>
          <w:b/>
          <w:lang w:val="el-GR"/>
        </w:rPr>
        <w:t>1</w:t>
      </w:r>
      <w:r>
        <w:rPr>
          <w:b/>
          <w:lang w:val="el-GR"/>
        </w:rPr>
        <w:t>γ</w:t>
      </w:r>
      <w:r w:rsidRPr="000E10A2">
        <w:rPr>
          <w:b/>
          <w:lang w:val="el-GR"/>
        </w:rPr>
        <w:t xml:space="preserve">. </w:t>
      </w:r>
      <w:r>
        <w:rPr>
          <w:b/>
          <w:lang w:val="el-GR"/>
        </w:rPr>
        <w:t>Πίνακας: Γενικές απαιτήσεις από τους συμμετέχοντες</w:t>
      </w:r>
    </w:p>
    <w:tbl>
      <w:tblPr>
        <w:tblW w:w="525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1425"/>
        <w:gridCol w:w="1272"/>
        <w:gridCol w:w="1548"/>
      </w:tblGrid>
      <w:tr w:rsidR="00453423" w:rsidRPr="00F112BB" w:rsidTr="00716CD3">
        <w:tc>
          <w:tcPr>
            <w:tcW w:w="2658" w:type="pct"/>
            <w:vAlign w:val="bottom"/>
          </w:tcPr>
          <w:p w:rsidR="00453423" w:rsidRPr="00F112BB" w:rsidRDefault="00453423" w:rsidP="008F3419">
            <w:pPr>
              <w:rPr>
                <w:rFonts w:asciiTheme="minorHAnsi" w:hAnsiTheme="minorHAnsi" w:cstheme="minorHAnsi"/>
                <w:u w:val="single"/>
                <w:lang w:val="el-GR"/>
              </w:rPr>
            </w:pPr>
            <w:bookmarkStart w:id="3" w:name="_GoBack"/>
            <w:bookmarkEnd w:id="3"/>
            <w:r w:rsidRPr="00F112BB">
              <w:rPr>
                <w:rFonts w:asciiTheme="minorHAnsi" w:hAnsiTheme="minorHAnsi" w:cstheme="minorHAnsi"/>
                <w:b/>
                <w:u w:val="single"/>
                <w:lang w:val="el-GR"/>
              </w:rPr>
              <w:t>Γενικές απαιτήσεις από τους συμμετέχοντες</w:t>
            </w:r>
          </w:p>
        </w:tc>
        <w:tc>
          <w:tcPr>
            <w:tcW w:w="786" w:type="pct"/>
            <w:vAlign w:val="center"/>
          </w:tcPr>
          <w:p w:rsidR="00453423" w:rsidRPr="00F112BB" w:rsidRDefault="00453423" w:rsidP="008F3419">
            <w:pPr>
              <w:jc w:val="center"/>
              <w:rPr>
                <w:rFonts w:asciiTheme="minorHAnsi" w:hAnsiTheme="minorHAnsi" w:cstheme="minorHAnsi"/>
                <w:b/>
                <w:szCs w:val="22"/>
                <w:lang w:val="el-GR"/>
              </w:rPr>
            </w:pPr>
            <w:r w:rsidRPr="00F112BB">
              <w:rPr>
                <w:rFonts w:asciiTheme="minorHAnsi" w:hAnsiTheme="minorHAnsi" w:cstheme="minorHAnsi"/>
                <w:b/>
                <w:szCs w:val="22"/>
                <w:lang w:val="el-GR"/>
              </w:rPr>
              <w:t>Υποχρεωτική</w:t>
            </w:r>
          </w:p>
        </w:tc>
        <w:tc>
          <w:tcPr>
            <w:tcW w:w="702" w:type="pct"/>
            <w:vAlign w:val="center"/>
          </w:tcPr>
          <w:p w:rsidR="00453423" w:rsidRPr="00F112BB" w:rsidRDefault="00453423" w:rsidP="008F3419">
            <w:pPr>
              <w:rPr>
                <w:rFonts w:asciiTheme="minorHAnsi" w:hAnsiTheme="minorHAnsi" w:cstheme="minorHAnsi"/>
                <w:b/>
                <w:szCs w:val="22"/>
                <w:lang w:val="el-GR"/>
              </w:rPr>
            </w:pPr>
            <w:r w:rsidRPr="00F112BB">
              <w:rPr>
                <w:rFonts w:asciiTheme="minorHAnsi" w:hAnsiTheme="minorHAnsi" w:cstheme="minorHAnsi"/>
                <w:b/>
                <w:szCs w:val="22"/>
                <w:lang w:val="el-GR"/>
              </w:rPr>
              <w:t>Απάντηση</w:t>
            </w:r>
          </w:p>
        </w:tc>
        <w:tc>
          <w:tcPr>
            <w:tcW w:w="854" w:type="pct"/>
            <w:vAlign w:val="center"/>
          </w:tcPr>
          <w:p w:rsidR="00453423" w:rsidRPr="00F112BB" w:rsidRDefault="00453423" w:rsidP="008F3419">
            <w:pPr>
              <w:rPr>
                <w:rFonts w:asciiTheme="minorHAnsi" w:hAnsiTheme="minorHAnsi" w:cstheme="minorHAnsi"/>
                <w:b/>
                <w:szCs w:val="22"/>
                <w:lang w:val="el-GR"/>
              </w:rPr>
            </w:pPr>
            <w:r w:rsidRPr="00F112BB">
              <w:rPr>
                <w:rFonts w:asciiTheme="minorHAnsi" w:hAnsiTheme="minorHAnsi" w:cstheme="minorHAnsi"/>
                <w:b/>
                <w:szCs w:val="22"/>
                <w:lang w:val="el-GR"/>
              </w:rPr>
              <w:t>Παραπομπή</w:t>
            </w:r>
          </w:p>
        </w:tc>
      </w:tr>
      <w:tr w:rsidR="00453423" w:rsidRPr="00F112BB" w:rsidTr="00716CD3">
        <w:tc>
          <w:tcPr>
            <w:tcW w:w="2658"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453423">
            <w:pPr>
              <w:numPr>
                <w:ilvl w:val="0"/>
                <w:numId w:val="1"/>
              </w:numPr>
              <w:tabs>
                <w:tab w:val="clear" w:pos="1080"/>
                <w:tab w:val="num" w:pos="360"/>
              </w:tabs>
              <w:suppressAutoHyphens w:val="0"/>
              <w:spacing w:after="0"/>
              <w:ind w:left="360" w:hanging="360"/>
              <w:rPr>
                <w:rFonts w:asciiTheme="minorHAnsi" w:hAnsiTheme="minorHAnsi" w:cstheme="minorHAnsi"/>
                <w:lang w:val="el-GR"/>
              </w:rPr>
            </w:pPr>
            <w:r w:rsidRPr="00F112BB">
              <w:rPr>
                <w:rFonts w:asciiTheme="minorHAnsi" w:hAnsiTheme="minorHAnsi" w:cstheme="minorHAnsi"/>
                <w:lang w:val="el-GR"/>
              </w:rPr>
              <w:t xml:space="preserve">Να πληρούν τα προβλεπόμενα στην Υ.Α. ΔΥ8δ/Γ.Π. οικ. 1348/07-01-04 (ΦΕΚ 32/Β΄/16-01-04) «Αρχές και κατευθυντήριες γραμμές ορθής πρακτικής διανομής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 όπως αυτή κάθε φορά ισχύει, για τις εταιρείες διακίνησης </w:t>
            </w:r>
            <w:proofErr w:type="spellStart"/>
            <w:r w:rsidRPr="00F112BB">
              <w:rPr>
                <w:rFonts w:asciiTheme="minorHAnsi" w:hAnsiTheme="minorHAnsi" w:cstheme="minorHAnsi"/>
                <w:lang w:val="el-GR"/>
              </w:rPr>
              <w:t>ιατροτεχνολογικών</w:t>
            </w:r>
            <w:proofErr w:type="spellEnd"/>
            <w:r w:rsidRPr="00F112BB">
              <w:rPr>
                <w:rFonts w:asciiTheme="minorHAnsi" w:hAnsiTheme="minorHAnsi" w:cstheme="minorHAnsi"/>
                <w:lang w:val="el-GR"/>
              </w:rPr>
              <w:t xml:space="preserve"> προϊόντων.</w:t>
            </w:r>
          </w:p>
        </w:tc>
        <w:tc>
          <w:tcPr>
            <w:tcW w:w="786"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Όχι</w:t>
            </w:r>
          </w:p>
        </w:tc>
        <w:tc>
          <w:tcPr>
            <w:tcW w:w="702"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85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716CD3">
        <w:tc>
          <w:tcPr>
            <w:tcW w:w="2658"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t xml:space="preserve">Τα προϊόντα θα παραδίδονται το αργότερο σε 30 </w:t>
            </w:r>
            <w:proofErr w:type="spellStart"/>
            <w:r w:rsidRPr="00F112BB">
              <w:rPr>
                <w:rFonts w:asciiTheme="minorHAnsi" w:hAnsiTheme="minorHAnsi" w:cstheme="minorHAnsi"/>
                <w:lang w:val="el-GR"/>
              </w:rPr>
              <w:t>η.η</w:t>
            </w:r>
            <w:proofErr w:type="spellEnd"/>
            <w:r w:rsidRPr="00F112BB">
              <w:rPr>
                <w:rFonts w:asciiTheme="minorHAnsi" w:hAnsiTheme="minorHAnsi" w:cstheme="minorHAnsi"/>
                <w:lang w:val="el-GR"/>
              </w:rPr>
              <w:t xml:space="preserve"> από την παραγγελία τους, η οποία θα δίνεται από τα αρμόδια όργανα που ορίζει το Ι.ΙΒ.Ε.Α.Α με οποιοδήποτε μέσο (τηλεφωνικά, ηλεκτρονικό μήνυμα </w:t>
            </w:r>
            <w:proofErr w:type="spellStart"/>
            <w:r w:rsidRPr="00F112BB">
              <w:rPr>
                <w:rFonts w:asciiTheme="minorHAnsi" w:hAnsiTheme="minorHAnsi" w:cstheme="minorHAnsi"/>
                <w:lang w:val="el-GR"/>
              </w:rPr>
              <w:t>κλπ</w:t>
            </w:r>
            <w:proofErr w:type="spellEnd"/>
            <w:r w:rsidRPr="00F112BB">
              <w:rPr>
                <w:rFonts w:asciiTheme="minorHAnsi" w:hAnsiTheme="minorHAnsi" w:cstheme="minorHAnsi"/>
                <w:lang w:val="el-GR"/>
              </w:rPr>
              <w:t>).</w:t>
            </w:r>
          </w:p>
        </w:tc>
        <w:tc>
          <w:tcPr>
            <w:tcW w:w="786"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Ναι</w:t>
            </w:r>
          </w:p>
        </w:tc>
        <w:tc>
          <w:tcPr>
            <w:tcW w:w="702"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85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r w:rsidR="00453423" w:rsidRPr="00F112BB" w:rsidTr="00716CD3">
        <w:tc>
          <w:tcPr>
            <w:tcW w:w="2658"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453423">
            <w:pPr>
              <w:numPr>
                <w:ilvl w:val="0"/>
                <w:numId w:val="2"/>
              </w:numPr>
              <w:suppressAutoHyphens w:val="0"/>
              <w:spacing w:after="0"/>
              <w:rPr>
                <w:rFonts w:asciiTheme="minorHAnsi" w:hAnsiTheme="minorHAnsi" w:cstheme="minorHAnsi"/>
                <w:lang w:val="el-GR"/>
              </w:rPr>
            </w:pPr>
            <w:r w:rsidRPr="00F112BB">
              <w:rPr>
                <w:rFonts w:asciiTheme="minorHAnsi" w:hAnsiTheme="minorHAnsi" w:cstheme="minorHAnsi"/>
                <w:lang w:val="el-GR"/>
              </w:rPr>
              <w:lastRenderedPageBreak/>
              <w:t xml:space="preserve">Η οποιαδήποτε αναφορά σε ποσότητα ανά συσκευασία είναι ενδεικτική και δεν θα αποτελέσει στοιχείο για τον αποκλεισμό διαγωνιζόμενου. </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rsidR="00453423" w:rsidRPr="00F112BB" w:rsidRDefault="00453423" w:rsidP="008F3419">
            <w:pPr>
              <w:jc w:val="center"/>
              <w:rPr>
                <w:rFonts w:asciiTheme="minorHAnsi" w:hAnsiTheme="minorHAnsi" w:cstheme="minorHAnsi"/>
                <w:lang w:val="el-GR"/>
              </w:rPr>
            </w:pPr>
            <w:r w:rsidRPr="00F112BB">
              <w:rPr>
                <w:rFonts w:asciiTheme="minorHAnsi" w:hAnsiTheme="minorHAnsi" w:cstheme="minorHAnsi"/>
                <w:lang w:val="el-GR"/>
              </w:rPr>
              <w:t>Ναι</w:t>
            </w:r>
          </w:p>
        </w:tc>
        <w:tc>
          <w:tcPr>
            <w:tcW w:w="702"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c>
          <w:tcPr>
            <w:tcW w:w="854" w:type="pct"/>
            <w:tcBorders>
              <w:top w:val="single" w:sz="4" w:space="0" w:color="auto"/>
              <w:left w:val="single" w:sz="4" w:space="0" w:color="auto"/>
              <w:bottom w:val="single" w:sz="4" w:space="0" w:color="auto"/>
              <w:right w:val="single" w:sz="4" w:space="0" w:color="auto"/>
            </w:tcBorders>
            <w:vAlign w:val="center"/>
          </w:tcPr>
          <w:p w:rsidR="00453423" w:rsidRPr="00F112BB" w:rsidRDefault="00453423" w:rsidP="008F3419">
            <w:pPr>
              <w:rPr>
                <w:rFonts w:asciiTheme="minorHAnsi" w:hAnsiTheme="minorHAnsi" w:cstheme="minorHAnsi"/>
                <w:lang w:val="el-GR"/>
              </w:rPr>
            </w:pPr>
          </w:p>
        </w:tc>
      </w:tr>
    </w:tbl>
    <w:p w:rsidR="005A6E5C" w:rsidRDefault="005A6E5C" w:rsidP="005A6E5C">
      <w:pPr>
        <w:suppressAutoHyphens w:val="0"/>
        <w:autoSpaceDE w:val="0"/>
        <w:spacing w:before="57" w:after="57"/>
        <w:rPr>
          <w:sz w:val="16"/>
          <w:szCs w:val="16"/>
          <w:lang w:val="el-GR"/>
        </w:rPr>
      </w:pPr>
    </w:p>
    <w:p w:rsidR="00575B10" w:rsidRDefault="00575B10" w:rsidP="005A6E5C">
      <w:pPr>
        <w:suppressAutoHyphens w:val="0"/>
        <w:autoSpaceDE w:val="0"/>
        <w:spacing w:before="57" w:after="57"/>
        <w:rPr>
          <w:sz w:val="16"/>
          <w:szCs w:val="16"/>
          <w:lang w:val="el-GR"/>
        </w:rPr>
      </w:pPr>
    </w:p>
    <w:p w:rsidR="00575B10" w:rsidRPr="00462F6E" w:rsidRDefault="00575B10" w:rsidP="005A6E5C">
      <w:pPr>
        <w:suppressAutoHyphens w:val="0"/>
        <w:autoSpaceDE w:val="0"/>
        <w:spacing w:before="57" w:after="57"/>
        <w:rPr>
          <w:sz w:val="16"/>
          <w:szCs w:val="16"/>
          <w:lang w:val="el-GR"/>
        </w:rPr>
      </w:pPr>
    </w:p>
    <w:p w:rsidR="005A6E5C" w:rsidRPr="00462F6E" w:rsidRDefault="005A6E5C" w:rsidP="005A6E5C">
      <w:pPr>
        <w:suppressAutoHyphens w:val="0"/>
        <w:autoSpaceDE w:val="0"/>
        <w:spacing w:before="57" w:after="57"/>
        <w:rPr>
          <w:sz w:val="16"/>
          <w:szCs w:val="16"/>
          <w:lang w:val="el-GR"/>
        </w:rPr>
      </w:pPr>
    </w:p>
    <w:p w:rsidR="005A6E5C" w:rsidRDefault="005A6E5C" w:rsidP="005A6E5C">
      <w:pPr>
        <w:suppressAutoHyphens w:val="0"/>
        <w:autoSpaceDE w:val="0"/>
        <w:spacing w:before="57" w:after="57"/>
        <w:rPr>
          <w:lang w:val="el-GR"/>
        </w:rPr>
      </w:pPr>
    </w:p>
    <w:p w:rsidR="005A6E5C" w:rsidRDefault="005A6E5C" w:rsidP="005A6E5C">
      <w:pPr>
        <w:suppressAutoHyphens w:val="0"/>
        <w:autoSpaceDE w:val="0"/>
        <w:spacing w:before="57" w:after="57"/>
        <w:rPr>
          <w:lang w:val="el-GR"/>
        </w:rPr>
      </w:pPr>
    </w:p>
    <w:p w:rsidR="000726AB" w:rsidRDefault="000726AB" w:rsidP="005A6E5C"/>
    <w:sectPr w:rsidR="000726AB"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4BCD3027"/>
    <w:multiLevelType w:val="hybridMultilevel"/>
    <w:tmpl w:val="00761F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abstractNumId w:val="1"/>
  </w:num>
  <w:num w:numId="2">
    <w:abstractNumId w:val="4"/>
  </w:num>
  <w:num w:numId="3">
    <w:abstractNumId w:val="3"/>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2A6992"/>
    <w:rsid w:val="004517A3"/>
    <w:rsid w:val="00453423"/>
    <w:rsid w:val="004E4186"/>
    <w:rsid w:val="00575B10"/>
    <w:rsid w:val="005A6E5C"/>
    <w:rsid w:val="00656E02"/>
    <w:rsid w:val="0068493C"/>
    <w:rsid w:val="00716CD3"/>
    <w:rsid w:val="008D4A3B"/>
    <w:rsid w:val="00A64FA7"/>
    <w:rsid w:val="00AF14B6"/>
    <w:rsid w:val="00B86BA4"/>
    <w:rsid w:val="00C11CBE"/>
    <w:rsid w:val="00CF3859"/>
    <w:rsid w:val="00F74975"/>
    <w:rsid w:val="00F95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CE695"/>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
    <w:rsid w:val="005A6E5C"/>
    <w:rPr>
      <w:rFonts w:asciiTheme="majorHAnsi" w:eastAsiaTheme="majorEastAsia" w:hAnsiTheme="majorHAnsi" w:cstheme="majorBidi"/>
      <w:color w:val="2E74B5" w:themeColor="accent1" w:themeShade="BF"/>
      <w:sz w:val="32"/>
      <w:szCs w:val="32"/>
      <w:lang w:val="en-GB" w:eastAsia="ar-SA"/>
    </w:rPr>
  </w:style>
  <w:style w:type="paragraph" w:styleId="ListParagraph">
    <w:name w:val="List Paragraph"/>
    <w:basedOn w:val="Normal"/>
    <w:uiPriority w:val="34"/>
    <w:qFormat/>
    <w:rsid w:val="00716CD3"/>
    <w:pPr>
      <w:spacing w:after="200"/>
      <w:ind w:left="720"/>
      <w:contextualSpacing/>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3659</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cp:revision>
  <dcterms:created xsi:type="dcterms:W3CDTF">2024-04-01T07:35:00Z</dcterms:created>
  <dcterms:modified xsi:type="dcterms:W3CDTF">2024-04-01T07:35:00Z</dcterms:modified>
</cp:coreProperties>
</file>