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Pr="009F312D" w:rsidRDefault="009F312D" w:rsidP="005A6E5C">
      <w:pPr>
        <w:pStyle w:val="Heading2"/>
        <w:tabs>
          <w:tab w:val="clear" w:pos="567"/>
          <w:tab w:val="left" w:pos="0"/>
        </w:tabs>
        <w:spacing w:before="57" w:after="57"/>
        <w:ind w:left="0" w:firstLine="0"/>
        <w:jc w:val="center"/>
        <w:rPr>
          <w:rFonts w:eastAsia="SimSun"/>
          <w:i/>
          <w:iCs/>
          <w:color w:val="5B9BD5"/>
          <w:sz w:val="22"/>
          <w:lang w:val="el-GR"/>
        </w:rPr>
      </w:pPr>
      <w:r w:rsidRPr="009F312D">
        <w:rPr>
          <w:sz w:val="22"/>
          <w:lang w:val="el-GR"/>
        </w:rPr>
        <w:t>ΦΥΛΛΟ ΣΥΜΜΟΡΦΩΣΗΣ - ΠΙΝΑΚΕΣ ΑΝΑΛΥΤΙΚΗΣ ΠΑΡΟΥΣΙΑΣΗΣ ΤΕΧΝΙΚΩΝ ΠΡΟΔΙΑΓΡΑΦΩΝ</w:t>
      </w:r>
    </w:p>
    <w:p w:rsidR="009F3D1E" w:rsidRDefault="009F3D1E" w:rsidP="009F3D1E">
      <w:pPr>
        <w:pStyle w:val="Style12"/>
        <w:widowControl/>
        <w:spacing w:line="276" w:lineRule="auto"/>
        <w:rPr>
          <w:rStyle w:val="FontStyle102"/>
          <w:rFonts w:asciiTheme="minorHAnsi" w:hAnsiTheme="minorHAnsi"/>
          <w:highlight w:val="cyan"/>
          <w:u w:val="single"/>
        </w:rPr>
      </w:pPr>
      <w:bookmarkStart w:id="0" w:name="_Hlk167345174"/>
    </w:p>
    <w:p w:rsidR="009F312D" w:rsidRPr="004E5EEA" w:rsidRDefault="009F312D" w:rsidP="009F312D">
      <w:pPr>
        <w:pStyle w:val="ListParagraph"/>
        <w:numPr>
          <w:ilvl w:val="0"/>
          <w:numId w:val="2"/>
        </w:numPr>
        <w:autoSpaceDE w:val="0"/>
        <w:spacing w:after="0"/>
        <w:contextualSpacing w:val="0"/>
        <w:rPr>
          <w:rFonts w:asciiTheme="minorHAnsi" w:hAnsiTheme="minorHAnsi" w:cstheme="minorHAnsi"/>
          <w:b/>
          <w:szCs w:val="22"/>
          <w:u w:val="double"/>
        </w:rPr>
      </w:pPr>
      <w:proofErr w:type="spellStart"/>
      <w:r w:rsidRPr="005E35F0">
        <w:rPr>
          <w:rFonts w:asciiTheme="minorHAnsi" w:hAnsiTheme="minorHAnsi" w:cstheme="minorHAnsi"/>
          <w:b/>
          <w:szCs w:val="22"/>
          <w:u w:val="double"/>
        </w:rPr>
        <w:t>Γενικές</w:t>
      </w:r>
      <w:proofErr w:type="spellEnd"/>
      <w:r w:rsidRPr="005E35F0">
        <w:rPr>
          <w:rFonts w:asciiTheme="minorHAnsi" w:hAnsiTheme="minorHAnsi" w:cstheme="minorHAnsi"/>
          <w:b/>
          <w:szCs w:val="22"/>
          <w:u w:val="double"/>
        </w:rPr>
        <w:t xml:space="preserve"> π</w:t>
      </w:r>
      <w:proofErr w:type="spellStart"/>
      <w:r w:rsidRPr="005E35F0">
        <w:rPr>
          <w:rFonts w:asciiTheme="minorHAnsi" w:hAnsiTheme="minorHAnsi" w:cstheme="minorHAnsi"/>
          <w:b/>
          <w:szCs w:val="22"/>
          <w:u w:val="double"/>
        </w:rPr>
        <w:t>ροδι</w:t>
      </w:r>
      <w:proofErr w:type="spellEnd"/>
      <w:r w:rsidRPr="005E35F0">
        <w:rPr>
          <w:rFonts w:asciiTheme="minorHAnsi" w:hAnsiTheme="minorHAnsi" w:cstheme="minorHAnsi"/>
          <w:b/>
          <w:szCs w:val="22"/>
          <w:u w:val="double"/>
        </w:rPr>
        <w:t>αγραφές</w:t>
      </w:r>
    </w:p>
    <w:p w:rsidR="009F312D" w:rsidRDefault="009F312D" w:rsidP="009F312D">
      <w:pPr>
        <w:pStyle w:val="ListParagraph"/>
        <w:spacing w:after="0"/>
        <w:rPr>
          <w:rFonts w:asciiTheme="minorHAnsi" w:hAnsiTheme="minorHAnsi" w:cstheme="minorHAnsi"/>
          <w:b/>
          <w:u w:val="double"/>
        </w:rPr>
      </w:pPr>
    </w:p>
    <w:tbl>
      <w:tblPr>
        <w:tblW w:w="0" w:type="auto"/>
        <w:tblInd w:w="-289"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685"/>
        <w:gridCol w:w="3885"/>
        <w:gridCol w:w="1593"/>
        <w:gridCol w:w="1276"/>
        <w:gridCol w:w="1480"/>
      </w:tblGrid>
      <w:tr w:rsidR="009F312D" w:rsidRPr="00E9216D" w:rsidTr="004E5EEA">
        <w:trPr>
          <w:trHeight w:val="255"/>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b/>
                <w:bCs/>
                <w:sz w:val="20"/>
                <w:szCs w:val="20"/>
                <w:lang w:val="el-GR" w:eastAsia="el-GR"/>
              </w:rPr>
            </w:pPr>
            <w:r w:rsidRPr="004E5EEA">
              <w:rPr>
                <w:rFonts w:asciiTheme="minorHAnsi" w:hAnsiTheme="minorHAnsi" w:cstheme="minorHAnsi"/>
                <w:b/>
                <w:bCs/>
                <w:sz w:val="20"/>
                <w:szCs w:val="20"/>
                <w:lang w:val="el-GR" w:eastAsia="el-GR"/>
              </w:rPr>
              <w:t>α/α</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E5EEA" w:rsidRDefault="009F312D" w:rsidP="004E5EEA">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r w:rsidRPr="00225DB7">
              <w:rPr>
                <w:rFonts w:asciiTheme="minorHAnsi" w:hAnsiTheme="minorHAnsi" w:cstheme="minorHAnsi"/>
                <w:b/>
                <w:bCs/>
                <w:sz w:val="20"/>
                <w:szCs w:val="20"/>
                <w:lang w:val="el-GR" w:eastAsia="el-GR"/>
              </w:rPr>
              <w:t xml:space="preserve"> </w:t>
            </w:r>
            <w:r>
              <w:rPr>
                <w:rFonts w:asciiTheme="minorHAnsi" w:hAnsiTheme="minorHAnsi" w:cstheme="minorHAnsi"/>
                <w:b/>
                <w:bCs/>
                <w:sz w:val="20"/>
                <w:szCs w:val="20"/>
                <w:lang w:val="el-GR" w:eastAsia="el-GR"/>
              </w:rPr>
              <w:t>για όλα τα Τμήματα της σύμβασης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sidRPr="004E5EEA">
              <w:rPr>
                <w:rFonts w:asciiTheme="minorHAnsi" w:hAnsiTheme="minorHAnsi" w:cstheme="minorHAnsi"/>
                <w:b/>
                <w:bCs/>
                <w:sz w:val="20"/>
                <w:szCs w:val="20"/>
                <w:lang w:val="el-GR" w:eastAsia="el-GR"/>
              </w:rPr>
              <w:t>Υποχρεωτική, επί ποινή αποκλεισμού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rPr>
            </w:pPr>
            <w:r w:rsidRPr="004E5EEA">
              <w:rPr>
                <w:rFonts w:asciiTheme="minorHAnsi" w:hAnsiTheme="minorHAnsi" w:cstheme="minorHAnsi"/>
                <w:b/>
                <w:bCs/>
                <w:sz w:val="20"/>
                <w:szCs w:val="20"/>
                <w:lang w:val="el-GR" w:eastAsia="el-GR"/>
              </w:rPr>
              <w:t>Απάντηση</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rPr>
            </w:pPr>
            <w:r w:rsidRPr="004E5EEA">
              <w:rPr>
                <w:rFonts w:asciiTheme="minorHAnsi" w:hAnsiTheme="minorHAnsi" w:cstheme="minorHAnsi"/>
                <w:b/>
                <w:bCs/>
                <w:sz w:val="20"/>
                <w:szCs w:val="20"/>
                <w:lang w:val="el-GR" w:eastAsia="el-GR"/>
              </w:rPr>
              <w:t>Παραπομπή</w:t>
            </w: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bCs/>
                <w:sz w:val="20"/>
                <w:szCs w:val="20"/>
                <w:lang w:val="el-GR" w:eastAsia="el-GR"/>
              </w:rPr>
            </w:pPr>
            <w:r w:rsidRPr="004E5EEA">
              <w:rPr>
                <w:rFonts w:asciiTheme="minorHAnsi" w:hAnsiTheme="minorHAnsi" w:cstheme="minorHAnsi"/>
                <w:bCs/>
                <w:sz w:val="20"/>
                <w:szCs w:val="20"/>
                <w:lang w:val="el-GR" w:eastAsia="el-GR"/>
              </w:rPr>
              <w:t>1</w:t>
            </w:r>
          </w:p>
        </w:tc>
        <w:tc>
          <w:tcPr>
            <w:tcW w:w="4285" w:type="dxa"/>
            <w:tcBorders>
              <w:top w:val="single" w:sz="4" w:space="0" w:color="000000"/>
              <w:left w:val="single" w:sz="4" w:space="0" w:color="000000"/>
              <w:bottom w:val="single" w:sz="4" w:space="0" w:color="000000"/>
            </w:tcBorders>
            <w:shd w:val="clear" w:color="auto" w:fill="auto"/>
            <w:tcMar>
              <w:left w:w="103" w:type="dxa"/>
            </w:tcMar>
          </w:tcPr>
          <w:p w:rsidR="009F312D" w:rsidRPr="00225DB7" w:rsidRDefault="009F312D" w:rsidP="004E5EEA">
            <w:pPr>
              <w:pStyle w:val="DefaultStyle"/>
              <w:spacing w:line="276" w:lineRule="auto"/>
              <w:jc w:val="both"/>
              <w:rPr>
                <w:rFonts w:asciiTheme="minorHAnsi" w:hAnsiTheme="minorHAnsi" w:cstheme="minorHAnsi"/>
                <w:b/>
                <w:bCs/>
                <w:sz w:val="20"/>
                <w:szCs w:val="20"/>
                <w:lang w:val="el-GR" w:eastAsia="el-GR"/>
              </w:rPr>
            </w:pPr>
            <w:r w:rsidRPr="004E5EEA">
              <w:rPr>
                <w:rFonts w:asciiTheme="minorHAnsi" w:hAnsiTheme="minorHAnsi" w:cstheme="minorHAnsi"/>
                <w:sz w:val="20"/>
                <w:szCs w:val="20"/>
                <w:lang w:val="el-GR"/>
              </w:rPr>
              <w:t>Η προμηθεύτρια εταιρ</w:t>
            </w:r>
            <w:r>
              <w:rPr>
                <w:rFonts w:asciiTheme="minorHAnsi" w:hAnsiTheme="minorHAnsi" w:cstheme="minorHAnsi"/>
                <w:sz w:val="20"/>
                <w:szCs w:val="20"/>
                <w:lang w:val="el-GR"/>
              </w:rPr>
              <w:t>ε</w:t>
            </w:r>
            <w:r w:rsidRPr="004E5EEA">
              <w:rPr>
                <w:rFonts w:asciiTheme="minorHAnsi" w:hAnsiTheme="minorHAnsi" w:cstheme="minorHAnsi"/>
                <w:sz w:val="20"/>
                <w:szCs w:val="20"/>
                <w:lang w:val="el-GR"/>
              </w:rPr>
              <w:t>ία να διαθέτ</w:t>
            </w:r>
            <w:r>
              <w:rPr>
                <w:rFonts w:asciiTheme="minorHAnsi" w:hAnsiTheme="minorHAnsi" w:cstheme="minorHAnsi"/>
                <w:sz w:val="20"/>
                <w:szCs w:val="20"/>
                <w:lang w:val="el-GR"/>
              </w:rPr>
              <w:t>ε</w:t>
            </w:r>
            <w:r>
              <w:rPr>
                <w:sz w:val="20"/>
                <w:szCs w:val="20"/>
                <w:lang w:val="el-GR"/>
              </w:rPr>
              <w:t>ι</w:t>
            </w:r>
            <w:r w:rsidRPr="004E5EEA">
              <w:rPr>
                <w:rFonts w:asciiTheme="minorHAnsi" w:hAnsiTheme="minorHAnsi" w:cstheme="minorHAnsi"/>
                <w:sz w:val="20"/>
                <w:szCs w:val="20"/>
                <w:lang w:val="el-GR"/>
              </w:rPr>
              <w:t xml:space="preserve"> πιστοποιητικό ISO</w:t>
            </w:r>
            <w:r>
              <w:rPr>
                <w:rFonts w:asciiTheme="minorHAnsi" w:hAnsiTheme="minorHAnsi" w:cstheme="minorHAnsi"/>
                <w:sz w:val="20"/>
                <w:szCs w:val="20"/>
                <w:lang w:val="el-GR"/>
              </w:rPr>
              <w:t xml:space="preserve"> </w:t>
            </w:r>
            <w:r w:rsidRPr="004E5EEA">
              <w:rPr>
                <w:rFonts w:asciiTheme="minorHAnsi" w:hAnsiTheme="minorHAnsi" w:cstheme="minorHAnsi"/>
                <w:sz w:val="20"/>
                <w:szCs w:val="20"/>
                <w:lang w:val="el-GR"/>
              </w:rPr>
              <w:t>9001.</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b/>
                <w:bCs/>
                <w:sz w:val="20"/>
                <w:szCs w:val="20"/>
                <w:lang w:val="el-GR" w:eastAsia="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rPr>
                <w:rFonts w:asciiTheme="minorHAnsi" w:hAnsiTheme="minorHAnsi" w:cstheme="minorHAnsi"/>
                <w:b/>
                <w:bCs/>
                <w:sz w:val="20"/>
                <w:szCs w:val="20"/>
                <w:lang w:val="el-GR" w:eastAsia="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rPr>
                <w:rFonts w:asciiTheme="minorHAnsi" w:hAnsiTheme="minorHAnsi" w:cstheme="minorHAnsi"/>
                <w:b/>
                <w:bCs/>
                <w:sz w:val="20"/>
                <w:szCs w:val="20"/>
                <w:lang w:val="el-GR" w:eastAsia="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285" w:type="dxa"/>
            <w:tcBorders>
              <w:top w:val="single" w:sz="4" w:space="0" w:color="000000"/>
              <w:left w:val="single" w:sz="4" w:space="0" w:color="000000"/>
              <w:bottom w:val="single" w:sz="4" w:space="0" w:color="000000"/>
            </w:tcBorders>
            <w:shd w:val="clear" w:color="auto" w:fill="auto"/>
            <w:tcMar>
              <w:left w:w="103" w:type="dxa"/>
            </w:tcMa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4E5EEA">
              <w:rPr>
                <w:rFonts w:asciiTheme="minorHAnsi" w:hAnsiTheme="minorHAnsi" w:cstheme="minorHAnsi"/>
                <w:sz w:val="20"/>
                <w:szCs w:val="20"/>
                <w:lang w:val="el-GR"/>
              </w:rPr>
              <w:t>Ο κατασκευαστής να διαθέτει πιστοποιητικό ISO</w:t>
            </w:r>
            <w:r>
              <w:rPr>
                <w:rFonts w:asciiTheme="minorHAnsi" w:hAnsiTheme="minorHAnsi" w:cstheme="minorHAnsi"/>
                <w:sz w:val="20"/>
                <w:szCs w:val="20"/>
                <w:lang w:val="el-GR"/>
              </w:rPr>
              <w:t xml:space="preserve"> </w:t>
            </w:r>
            <w:r w:rsidRPr="004E5EEA">
              <w:rPr>
                <w:rFonts w:asciiTheme="minorHAnsi" w:hAnsiTheme="minorHAnsi" w:cstheme="minorHAnsi"/>
                <w:sz w:val="20"/>
                <w:szCs w:val="20"/>
                <w:lang w:val="el-GR"/>
              </w:rPr>
              <w:t>9001</w:t>
            </w:r>
            <w:r>
              <w:rPr>
                <w:rFonts w:asciiTheme="minorHAnsi" w:hAnsiTheme="minorHAnsi" w:cstheme="minorHAnsi"/>
                <w:sz w:val="20"/>
                <w:szCs w:val="20"/>
                <w:lang w:val="el-GR"/>
              </w:rPr>
              <w:t xml:space="preserve"> </w:t>
            </w:r>
            <w:r w:rsidRPr="004E5EEA">
              <w:rPr>
                <w:rFonts w:asciiTheme="minorHAnsi" w:hAnsiTheme="minorHAnsi" w:cstheme="minorHAnsi"/>
                <w:sz w:val="20"/>
                <w:szCs w:val="20"/>
                <w:lang w:val="el-GR"/>
              </w:rPr>
              <w:t xml:space="preserve">ή ISO 13485 </w:t>
            </w:r>
            <w:r w:rsidRPr="004E5EEA">
              <w:rPr>
                <w:rFonts w:asciiTheme="minorHAnsi" w:hAnsiTheme="minorHAnsi" w:cstheme="minorHAnsi" w:hint="eastAsia"/>
                <w:sz w:val="20"/>
                <w:szCs w:val="20"/>
                <w:lang w:val="el-GR"/>
              </w:rPr>
              <w:t>ή</w:t>
            </w:r>
            <w:r w:rsidRPr="004E5EEA">
              <w:rPr>
                <w:rFonts w:asciiTheme="minorHAnsi" w:hAnsiTheme="minorHAnsi" w:cstheme="minorHAnsi"/>
                <w:sz w:val="20"/>
                <w:szCs w:val="20"/>
                <w:lang w:val="el-GR"/>
              </w:rPr>
              <w:t xml:space="preserve"> </w:t>
            </w:r>
            <w:r>
              <w:rPr>
                <w:rFonts w:asciiTheme="minorHAnsi" w:hAnsiTheme="minorHAnsi" w:cstheme="minorHAnsi"/>
                <w:sz w:val="20"/>
                <w:szCs w:val="20"/>
                <w:lang w:val="el-GR"/>
              </w:rPr>
              <w:t>αντίστοιχο</w:t>
            </w:r>
            <w:r w:rsidRPr="004E5EEA">
              <w:rPr>
                <w:rFonts w:asciiTheme="minorHAnsi" w:hAnsiTheme="minorHAnsi" w:cstheme="minorHAnsi"/>
                <w:sz w:val="20"/>
                <w:szCs w:val="20"/>
                <w:lang w:val="el-GR"/>
              </w:rPr>
              <w:t>.</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285" w:type="dxa"/>
            <w:tcBorders>
              <w:top w:val="single" w:sz="4" w:space="0" w:color="000000"/>
              <w:left w:val="single" w:sz="4" w:space="0" w:color="000000"/>
              <w:bottom w:val="single" w:sz="4" w:space="0" w:color="000000"/>
            </w:tcBorders>
            <w:shd w:val="clear" w:color="auto" w:fill="auto"/>
            <w:tcMar>
              <w:left w:w="103" w:type="dxa"/>
            </w:tcMa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4E5EEA">
              <w:rPr>
                <w:rFonts w:asciiTheme="minorHAnsi" w:hAnsiTheme="minorHAnsi" w:cstheme="minorHAnsi"/>
                <w:sz w:val="20"/>
                <w:szCs w:val="20"/>
                <w:lang w:val="el-GR"/>
              </w:rPr>
              <w:t xml:space="preserve">Να διαθέτει εγγύηση καλής λειτουργίας </w:t>
            </w:r>
            <w:r>
              <w:rPr>
                <w:rFonts w:asciiTheme="minorHAnsi" w:hAnsiTheme="minorHAnsi" w:cstheme="minorHAnsi"/>
                <w:sz w:val="20"/>
                <w:szCs w:val="20"/>
                <w:lang w:val="el-GR"/>
              </w:rPr>
              <w:t>ενός (1)</w:t>
            </w:r>
            <w:r w:rsidRPr="004E5EEA">
              <w:rPr>
                <w:rFonts w:asciiTheme="minorHAnsi" w:hAnsiTheme="minorHAnsi" w:cstheme="minorHAnsi"/>
                <w:sz w:val="20"/>
                <w:szCs w:val="20"/>
                <w:lang w:val="el-GR"/>
              </w:rPr>
              <w:t xml:space="preserve"> </w:t>
            </w:r>
            <w:r>
              <w:rPr>
                <w:rFonts w:asciiTheme="minorHAnsi" w:hAnsiTheme="minorHAnsi" w:cstheme="minorHAnsi"/>
                <w:sz w:val="20"/>
                <w:szCs w:val="20"/>
                <w:lang w:val="el-GR"/>
              </w:rPr>
              <w:t>έτους</w:t>
            </w:r>
            <w:r w:rsidRPr="004E5EEA">
              <w:rPr>
                <w:rFonts w:asciiTheme="minorHAnsi" w:hAnsiTheme="minorHAnsi" w:cstheme="minorHAnsi"/>
                <w:sz w:val="20"/>
                <w:szCs w:val="20"/>
                <w:lang w:val="el-GR"/>
              </w:rPr>
              <w:t xml:space="preserve">. Κατά τη διάρκεια της εγγύησης καλής λειτουργίας </w:t>
            </w:r>
            <w:r>
              <w:rPr>
                <w:rFonts w:asciiTheme="minorHAnsi" w:hAnsiTheme="minorHAnsi" w:cstheme="minorHAnsi"/>
                <w:sz w:val="20"/>
                <w:szCs w:val="20"/>
                <w:lang w:val="el-GR"/>
              </w:rPr>
              <w:t>του ενός (1) έτους</w:t>
            </w:r>
            <w:r w:rsidRPr="004E5EEA">
              <w:rPr>
                <w:rFonts w:asciiTheme="minorHAnsi" w:hAnsiTheme="minorHAnsi" w:cstheme="minorHAnsi"/>
                <w:sz w:val="20"/>
                <w:szCs w:val="20"/>
                <w:lang w:val="el-GR"/>
              </w:rPr>
              <w:t xml:space="preserve"> να παρέχεται τεχνική υποστήριξη (service) από ειδικευμένο προσωπικό για την προληπτική συντήρηση και για την αποκατάσταση βλαβών στη λειτουργία του συστήματος. Επίσης, κατά τη διάρκεια της εγγύησης καλής λειτουργίας </w:t>
            </w:r>
            <w:r>
              <w:rPr>
                <w:rFonts w:asciiTheme="minorHAnsi" w:hAnsiTheme="minorHAnsi" w:cstheme="minorHAnsi"/>
                <w:sz w:val="20"/>
                <w:szCs w:val="20"/>
                <w:lang w:val="el-GR"/>
              </w:rPr>
              <w:t>του ενός (1) έτους</w:t>
            </w:r>
            <w:r w:rsidRPr="004E5EEA">
              <w:rPr>
                <w:rFonts w:asciiTheme="minorHAnsi" w:hAnsiTheme="minorHAnsi" w:cstheme="minorHAnsi"/>
                <w:sz w:val="20"/>
                <w:szCs w:val="20"/>
                <w:lang w:val="el-GR"/>
              </w:rPr>
              <w:t xml:space="preserve"> να παρέχεται κάλυψη της αξίας κάθε φύσεως ανταλλακτικών και υλικών που απαιτούνται για την εκτέλεση των συντηρήσεων και των επισκευών.</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285" w:type="dxa"/>
            <w:tcBorders>
              <w:top w:val="single" w:sz="4" w:space="0" w:color="000000"/>
              <w:left w:val="single" w:sz="4" w:space="0" w:color="000000"/>
              <w:bottom w:val="single" w:sz="4" w:space="0" w:color="000000"/>
            </w:tcBorders>
            <w:shd w:val="clear" w:color="auto" w:fill="auto"/>
            <w:tcMar>
              <w:left w:w="103" w:type="dxa"/>
            </w:tcMa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4E5EEA">
              <w:rPr>
                <w:rFonts w:asciiTheme="minorHAnsi" w:hAnsiTheme="minorHAnsi" w:cstheme="minorHAnsi"/>
                <w:sz w:val="20"/>
                <w:szCs w:val="20"/>
                <w:lang w:val="el-GR"/>
              </w:rPr>
              <w:t xml:space="preserve">Η εγγύηση καλής λειτουργίας </w:t>
            </w:r>
            <w:r>
              <w:rPr>
                <w:rFonts w:asciiTheme="minorHAnsi" w:hAnsiTheme="minorHAnsi" w:cstheme="minorHAnsi"/>
                <w:sz w:val="20"/>
                <w:szCs w:val="20"/>
                <w:lang w:val="el-GR"/>
              </w:rPr>
              <w:t>του ενός (1) έτους</w:t>
            </w:r>
            <w:r w:rsidRPr="004E5EEA">
              <w:rPr>
                <w:rFonts w:asciiTheme="minorHAnsi" w:hAnsiTheme="minorHAnsi" w:cstheme="minorHAnsi"/>
                <w:sz w:val="20"/>
                <w:szCs w:val="20"/>
                <w:lang w:val="el-GR"/>
              </w:rPr>
              <w:t xml:space="preserve"> να περιλαμβάνει και τον απαραίτητο για την χρήση του συστήματος συνοδό εξοπλισμό (π.χ. Η/Υ) που έχει προσφερθεί</w:t>
            </w:r>
            <w:r>
              <w:rPr>
                <w:rFonts w:asciiTheme="minorHAnsi" w:hAnsiTheme="minorHAnsi" w:cstheme="minorHAnsi"/>
                <w:sz w:val="20"/>
                <w:szCs w:val="20"/>
                <w:lang w:val="el-GR"/>
              </w:rPr>
              <w:t>.</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285" w:type="dxa"/>
            <w:tcBorders>
              <w:top w:val="single" w:sz="4" w:space="0" w:color="000000"/>
              <w:left w:val="single" w:sz="4" w:space="0" w:color="000000"/>
              <w:bottom w:val="single" w:sz="4" w:space="0" w:color="000000"/>
            </w:tcBorders>
            <w:shd w:val="clear" w:color="auto" w:fill="auto"/>
            <w:tcMar>
              <w:left w:w="103" w:type="dxa"/>
            </w:tcMa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4E5EEA">
              <w:rPr>
                <w:rFonts w:asciiTheme="minorHAnsi" w:hAnsiTheme="minorHAnsi" w:cstheme="minorHAnsi"/>
                <w:sz w:val="20"/>
                <w:szCs w:val="20"/>
                <w:lang w:val="el-GR"/>
              </w:rPr>
              <w:t>Κατά την περίοδο της εγγύησης να παρέχεται κάθε διαθέσιμη αναβάθμιση λογισμικού του συστήματος</w:t>
            </w:r>
            <w:r>
              <w:rPr>
                <w:rFonts w:asciiTheme="minorHAnsi" w:hAnsiTheme="minorHAnsi" w:cstheme="minorHAnsi"/>
                <w:sz w:val="20"/>
                <w:szCs w:val="20"/>
                <w:lang w:val="el-GR"/>
              </w:rPr>
              <w:t>.</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285" w:type="dxa"/>
            <w:tcBorders>
              <w:top w:val="single" w:sz="4" w:space="0" w:color="000000"/>
              <w:left w:val="single" w:sz="4" w:space="0" w:color="000000"/>
              <w:bottom w:val="single" w:sz="4" w:space="0" w:color="000000"/>
            </w:tcBorders>
            <w:shd w:val="clear" w:color="auto" w:fill="auto"/>
            <w:tcMar>
              <w:left w:w="103" w:type="dxa"/>
            </w:tcMa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4E5EEA">
              <w:rPr>
                <w:rFonts w:asciiTheme="minorHAnsi" w:hAnsiTheme="minorHAnsi" w:cstheme="minorHAnsi"/>
                <w:sz w:val="20"/>
                <w:szCs w:val="20"/>
                <w:lang w:val="el-GR"/>
              </w:rPr>
              <w:t xml:space="preserve">Ο ανάδοχος αναλαμβάνει να τοποθετήσει και να εγκαταστήσει τον εξοπλισμό και να τον </w:t>
            </w:r>
            <w:proofErr w:type="spellStart"/>
            <w:r w:rsidRPr="004E5EEA">
              <w:rPr>
                <w:rFonts w:asciiTheme="minorHAnsi" w:hAnsiTheme="minorHAnsi" w:cstheme="minorHAnsi"/>
                <w:sz w:val="20"/>
                <w:szCs w:val="20"/>
                <w:lang w:val="el-GR"/>
              </w:rPr>
              <w:t>παραδ</w:t>
            </w:r>
            <w:r>
              <w:rPr>
                <w:rFonts w:asciiTheme="minorHAnsi" w:hAnsiTheme="minorHAnsi" w:cstheme="minorHAnsi"/>
                <w:sz w:val="20"/>
                <w:szCs w:val="20"/>
                <w:lang w:val="el-GR"/>
              </w:rPr>
              <w:t>ό</w:t>
            </w:r>
            <w:r w:rsidRPr="004E5EEA">
              <w:rPr>
                <w:rFonts w:asciiTheme="minorHAnsi" w:hAnsiTheme="minorHAnsi" w:cstheme="minorHAnsi"/>
                <w:sz w:val="20"/>
                <w:szCs w:val="20"/>
                <w:lang w:val="el-GR"/>
              </w:rPr>
              <w:t>σει</w:t>
            </w:r>
            <w:proofErr w:type="spellEnd"/>
            <w:r w:rsidRPr="004E5EEA">
              <w:rPr>
                <w:rFonts w:asciiTheme="minorHAnsi" w:hAnsiTheme="minorHAnsi" w:cstheme="minorHAnsi"/>
                <w:sz w:val="20"/>
                <w:szCs w:val="20"/>
                <w:lang w:val="el-GR"/>
              </w:rPr>
              <w:t xml:space="preserve"> σε πλήρη λειτουργία κατόπιν ελέγχου καλής λειτουργίας και να εκπαιδεύσει τους χρήστες σε θέματα βασικής λειτουργίας και συντήρησης του εξοπλισμού καθώς και σε θέματα ασφαλείας.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285" w:type="dxa"/>
            <w:tcBorders>
              <w:top w:val="single" w:sz="4" w:space="0" w:color="000000"/>
              <w:left w:val="single" w:sz="4" w:space="0" w:color="000000"/>
              <w:bottom w:val="single" w:sz="4" w:space="0" w:color="000000"/>
            </w:tcBorders>
            <w:shd w:val="clear" w:color="auto" w:fill="auto"/>
            <w:tcMar>
              <w:left w:w="103" w:type="dxa"/>
            </w:tcMa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4E5EEA">
              <w:rPr>
                <w:rFonts w:asciiTheme="minorHAnsi" w:hAnsiTheme="minorHAnsi" w:cstheme="minorHAnsi"/>
                <w:sz w:val="20"/>
                <w:szCs w:val="20"/>
                <w:lang w:val="el-GR"/>
              </w:rPr>
              <w:t>Υποστήριξη σε επισκευές και ανταλλακτικά για 10 χρόνια</w:t>
            </w:r>
            <w:r>
              <w:rPr>
                <w:rFonts w:asciiTheme="minorHAnsi" w:hAnsiTheme="minorHAnsi" w:cstheme="minorHAnsi"/>
                <w:sz w:val="20"/>
                <w:szCs w:val="20"/>
                <w:lang w:val="el-GR"/>
              </w:rPr>
              <w:t>.</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bl>
    <w:p w:rsidR="009F312D" w:rsidRDefault="009F312D" w:rsidP="009F312D">
      <w:pPr>
        <w:pStyle w:val="Style12"/>
        <w:widowControl/>
        <w:spacing w:line="276" w:lineRule="auto"/>
        <w:rPr>
          <w:rStyle w:val="FontStyle102"/>
          <w:rFonts w:asciiTheme="minorHAnsi" w:hAnsiTheme="minorHAnsi"/>
          <w:highlight w:val="cyan"/>
          <w:u w:val="single"/>
        </w:rPr>
      </w:pPr>
    </w:p>
    <w:p w:rsidR="009F312D" w:rsidRDefault="009F312D" w:rsidP="009F312D">
      <w:pPr>
        <w:pStyle w:val="ListParagraph"/>
        <w:numPr>
          <w:ilvl w:val="0"/>
          <w:numId w:val="2"/>
        </w:numPr>
        <w:autoSpaceDE w:val="0"/>
        <w:spacing w:after="0"/>
        <w:contextualSpacing w:val="0"/>
        <w:rPr>
          <w:rFonts w:asciiTheme="minorHAnsi" w:hAnsiTheme="minorHAnsi" w:cstheme="minorHAnsi"/>
          <w:b/>
          <w:szCs w:val="22"/>
          <w:u w:val="double"/>
        </w:rPr>
      </w:pPr>
      <w:proofErr w:type="spellStart"/>
      <w:r w:rsidRPr="00DC5F1D">
        <w:rPr>
          <w:rFonts w:asciiTheme="minorHAnsi" w:hAnsiTheme="minorHAnsi" w:cstheme="minorHAnsi"/>
          <w:b/>
          <w:szCs w:val="22"/>
          <w:u w:val="double"/>
        </w:rPr>
        <w:t>Ειδικές</w:t>
      </w:r>
      <w:proofErr w:type="spellEnd"/>
      <w:r w:rsidRPr="004E5EEA">
        <w:rPr>
          <w:rFonts w:asciiTheme="minorHAnsi" w:hAnsiTheme="minorHAnsi" w:cstheme="minorHAnsi"/>
          <w:b/>
          <w:szCs w:val="22"/>
          <w:u w:val="double"/>
        </w:rPr>
        <w:t xml:space="preserve"> π</w:t>
      </w:r>
      <w:proofErr w:type="spellStart"/>
      <w:r w:rsidRPr="004E5EEA">
        <w:rPr>
          <w:rFonts w:asciiTheme="minorHAnsi" w:hAnsiTheme="minorHAnsi" w:cstheme="minorHAnsi"/>
          <w:b/>
          <w:szCs w:val="22"/>
          <w:u w:val="double"/>
        </w:rPr>
        <w:t>ροδι</w:t>
      </w:r>
      <w:proofErr w:type="spellEnd"/>
      <w:r w:rsidRPr="004E5EEA">
        <w:rPr>
          <w:rFonts w:asciiTheme="minorHAnsi" w:hAnsiTheme="minorHAnsi" w:cstheme="minorHAnsi"/>
          <w:b/>
          <w:szCs w:val="22"/>
          <w:u w:val="double"/>
        </w:rPr>
        <w:t>αγραφές</w:t>
      </w:r>
    </w:p>
    <w:p w:rsidR="009F312D" w:rsidRDefault="009F312D" w:rsidP="009F312D">
      <w:pPr>
        <w:pStyle w:val="ListParagraph"/>
        <w:contextualSpacing w:val="0"/>
        <w:rPr>
          <w:rFonts w:asciiTheme="minorHAnsi" w:hAnsiTheme="minorHAnsi" w:cstheme="minorHAnsi"/>
          <w:b/>
          <w:szCs w:val="22"/>
          <w:u w:val="double"/>
        </w:rPr>
      </w:pPr>
    </w:p>
    <w:tbl>
      <w:tblPr>
        <w:tblW w:w="0" w:type="auto"/>
        <w:tblInd w:w="-289"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677"/>
        <w:gridCol w:w="3928"/>
        <w:gridCol w:w="1581"/>
        <w:gridCol w:w="1265"/>
        <w:gridCol w:w="1468"/>
      </w:tblGrid>
      <w:tr w:rsidR="009F312D" w:rsidRPr="00E9216D" w:rsidTr="004E5EEA">
        <w:trPr>
          <w:trHeight w:val="255"/>
          <w:tblHeader/>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b/>
                <w:bCs/>
                <w:sz w:val="20"/>
                <w:szCs w:val="20"/>
                <w:lang w:val="el-GR" w:eastAsia="el-GR"/>
              </w:rPr>
            </w:pPr>
            <w:r w:rsidRPr="00786947">
              <w:rPr>
                <w:rFonts w:asciiTheme="minorHAnsi" w:hAnsiTheme="minorHAnsi" w:cstheme="minorHAnsi"/>
                <w:b/>
                <w:bCs/>
                <w:sz w:val="20"/>
                <w:szCs w:val="20"/>
                <w:lang w:val="el-GR" w:eastAsia="el-GR"/>
              </w:rPr>
              <w:t>α/α</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86947" w:rsidRDefault="009F312D" w:rsidP="004E5EEA">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r w:rsidRPr="00225DB7">
              <w:rPr>
                <w:rFonts w:asciiTheme="minorHAnsi" w:hAnsiTheme="minorHAnsi" w:cstheme="minorHAnsi"/>
                <w:b/>
                <w:bCs/>
                <w:sz w:val="20"/>
                <w:szCs w:val="20"/>
                <w:lang w:val="el-GR" w:eastAsia="el-GR"/>
              </w:rPr>
              <w:t xml:space="preserve"> </w:t>
            </w:r>
            <w:r>
              <w:rPr>
                <w:rFonts w:asciiTheme="minorHAnsi" w:hAnsiTheme="minorHAnsi" w:cstheme="minorHAnsi"/>
                <w:b/>
                <w:bCs/>
                <w:sz w:val="20"/>
                <w:szCs w:val="20"/>
                <w:lang w:val="el-GR" w:eastAsia="el-GR"/>
              </w:rPr>
              <w:t>για όλα τα Τμήματα της σύμβασης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lang w:val="el-GR"/>
              </w:rPr>
            </w:pPr>
            <w:r w:rsidRPr="00786947">
              <w:rPr>
                <w:rFonts w:asciiTheme="minorHAnsi" w:hAnsiTheme="minorHAnsi" w:cstheme="minorHAnsi"/>
                <w:b/>
                <w:bCs/>
                <w:sz w:val="20"/>
                <w:szCs w:val="20"/>
                <w:lang w:val="el-GR" w:eastAsia="el-GR"/>
              </w:rPr>
              <w:t>Υποχρεωτική, επί ποινή αποκλεισμού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rPr>
            </w:pPr>
            <w:r w:rsidRPr="00786947">
              <w:rPr>
                <w:rFonts w:asciiTheme="minorHAnsi" w:hAnsiTheme="minorHAnsi" w:cstheme="minorHAnsi"/>
                <w:b/>
                <w:bCs/>
                <w:sz w:val="20"/>
                <w:szCs w:val="20"/>
                <w:lang w:val="el-GR" w:eastAsia="el-GR"/>
              </w:rPr>
              <w:t>Απάντηση</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rPr>
            </w:pPr>
            <w:r w:rsidRPr="00786947">
              <w:rPr>
                <w:rFonts w:asciiTheme="minorHAnsi" w:hAnsiTheme="minorHAnsi" w:cstheme="minorHAnsi"/>
                <w:b/>
                <w:bCs/>
                <w:sz w:val="20"/>
                <w:szCs w:val="20"/>
                <w:lang w:val="el-GR" w:eastAsia="el-GR"/>
              </w:rPr>
              <w:t>Παραπομπή</w:t>
            </w: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bCs/>
                <w:sz w:val="20"/>
                <w:szCs w:val="20"/>
                <w:lang w:val="el-GR" w:eastAsia="el-GR"/>
              </w:rPr>
            </w:pPr>
            <w:r w:rsidRPr="00786947">
              <w:rPr>
                <w:rFonts w:asciiTheme="minorHAnsi" w:hAnsiTheme="minorHAnsi" w:cstheme="minorHAnsi"/>
                <w:bCs/>
                <w:sz w:val="20"/>
                <w:szCs w:val="20"/>
                <w:lang w:val="el-GR" w:eastAsia="el-GR"/>
              </w:rPr>
              <w:t>1</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b/>
                <w:bCs/>
                <w:sz w:val="20"/>
                <w:szCs w:val="20"/>
                <w:lang w:val="el-GR" w:eastAsia="el-GR"/>
              </w:rPr>
            </w:pPr>
            <w:r w:rsidRPr="00786947">
              <w:rPr>
                <w:rFonts w:asciiTheme="minorHAnsi" w:eastAsia="Calibri" w:hAnsiTheme="minorHAnsi" w:cstheme="minorHAnsi"/>
                <w:sz w:val="20"/>
                <w:szCs w:val="20"/>
                <w:lang w:val="el-GR"/>
              </w:rPr>
              <w:t xml:space="preserve">Να προσφερθεί νέας γενιάς έγχρωμος ψηφιακός </w:t>
            </w:r>
            <w:proofErr w:type="spellStart"/>
            <w:r w:rsidRPr="00786947">
              <w:rPr>
                <w:rFonts w:asciiTheme="minorHAnsi" w:eastAsia="Calibri" w:hAnsiTheme="minorHAnsi" w:cstheme="minorHAnsi"/>
                <w:sz w:val="20"/>
                <w:szCs w:val="20"/>
                <w:lang w:val="el-GR"/>
              </w:rPr>
              <w:t>υπερηχοκαρδιογράφος</w:t>
            </w:r>
            <w:proofErr w:type="spellEnd"/>
            <w:r w:rsidRPr="00786947">
              <w:rPr>
                <w:rFonts w:asciiTheme="minorHAnsi" w:eastAsia="Calibri" w:hAnsiTheme="minorHAnsi" w:cstheme="minorHAnsi"/>
                <w:sz w:val="20"/>
                <w:szCs w:val="20"/>
                <w:lang w:val="el-GR"/>
              </w:rPr>
              <w:t xml:space="preserve"> ο οποίος </w:t>
            </w:r>
            <w:r w:rsidRPr="00786947">
              <w:rPr>
                <w:rFonts w:asciiTheme="minorHAnsi" w:eastAsia="Calibri" w:hAnsiTheme="minorHAnsi" w:cstheme="minorHAnsi"/>
                <w:sz w:val="20"/>
                <w:szCs w:val="20"/>
                <w:lang w:val="el-GR"/>
              </w:rPr>
              <w:lastRenderedPageBreak/>
              <w:t>συνδυάζει υψηλές αποδόσεις, άριστη ποιότητα απεικόνισης, πρωτοποριακές τεχνολογίες και διαγνωστικές τεχνικές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b/>
                <w:bCs/>
                <w:sz w:val="20"/>
                <w:szCs w:val="20"/>
                <w:lang w:val="el-GR" w:eastAsia="el-GR"/>
              </w:rPr>
            </w:pPr>
            <w:r w:rsidRPr="00440C2B">
              <w:rPr>
                <w:rFonts w:asciiTheme="minorHAnsi" w:hAnsiTheme="minorHAnsi" w:cstheme="minorHAnsi"/>
                <w:sz w:val="20"/>
                <w:szCs w:val="20"/>
                <w:lang w:val="el-GR"/>
              </w:rPr>
              <w:lastRenderedPageBreak/>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rPr>
                <w:rFonts w:asciiTheme="minorHAnsi" w:hAnsiTheme="minorHAnsi" w:cstheme="minorHAnsi"/>
                <w:b/>
                <w:bCs/>
                <w:sz w:val="20"/>
                <w:szCs w:val="20"/>
                <w:lang w:val="el-GR" w:eastAsia="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rPr>
                <w:rFonts w:asciiTheme="minorHAnsi" w:hAnsiTheme="minorHAnsi" w:cstheme="minorHAnsi"/>
                <w:b/>
                <w:bCs/>
                <w:sz w:val="20"/>
                <w:szCs w:val="20"/>
                <w:lang w:val="el-GR" w:eastAsia="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διαθέτει απεριόριστο αριθμό καναλιών επεξεργασίας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διαθέτει εξαιρετική ποιότητα απεικόνισης με εντυπωσιακή διεισδυτικότητα και υψηλή ευαισθησία διατηρώντας υψηλή χωρική διακριτική ικανότητα τόσο στην εικόνα 2</w:t>
            </w:r>
            <w:r w:rsidRPr="00786947">
              <w:rPr>
                <w:rFonts w:asciiTheme="minorHAnsi" w:eastAsia="Calibri" w:hAnsiTheme="minorHAnsi" w:cstheme="minorHAnsi"/>
                <w:sz w:val="20"/>
                <w:szCs w:val="20"/>
              </w:rPr>
              <w:t>D</w:t>
            </w:r>
            <w:r w:rsidRPr="00786947">
              <w:rPr>
                <w:rFonts w:asciiTheme="minorHAnsi" w:eastAsia="Calibri" w:hAnsiTheme="minorHAnsi" w:cstheme="minorHAnsi"/>
                <w:sz w:val="20"/>
                <w:szCs w:val="20"/>
                <w:lang w:val="el-GR"/>
              </w:rPr>
              <w:t xml:space="preserve"> όσο και στο έγχρωμο και φασματικό </w:t>
            </w:r>
            <w:r w:rsidRPr="00786947">
              <w:rPr>
                <w:rFonts w:asciiTheme="minorHAnsi" w:eastAsia="Calibri" w:hAnsiTheme="minorHAnsi" w:cstheme="minorHAnsi"/>
                <w:sz w:val="20"/>
                <w:szCs w:val="20"/>
              </w:rPr>
              <w:t>Doppler</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εισάγει την πρωτοποριακή τεχνολογία τεχνίτης νοημοσύνης (</w:t>
            </w:r>
            <w:r w:rsidRPr="00786947">
              <w:rPr>
                <w:rFonts w:asciiTheme="minorHAnsi" w:eastAsia="Calibri" w:hAnsiTheme="minorHAnsi" w:cstheme="minorHAnsi"/>
                <w:sz w:val="20"/>
                <w:szCs w:val="20"/>
              </w:rPr>
              <w:t>Artificial</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Intelligence</w:t>
            </w:r>
            <w:r w:rsidRPr="00786947">
              <w:rPr>
                <w:rFonts w:asciiTheme="minorHAnsi" w:eastAsia="Calibri" w:hAnsiTheme="minorHAnsi" w:cstheme="minorHAnsi"/>
                <w:sz w:val="20"/>
                <w:szCs w:val="20"/>
                <w:lang w:val="el-GR"/>
              </w:rPr>
              <w:t xml:space="preserve"> – </w:t>
            </w:r>
            <w:r w:rsidRPr="00786947">
              <w:rPr>
                <w:rFonts w:asciiTheme="minorHAnsi" w:eastAsia="Calibri" w:hAnsiTheme="minorHAnsi" w:cstheme="minorHAnsi"/>
                <w:sz w:val="20"/>
                <w:szCs w:val="20"/>
              </w:rPr>
              <w:t>AI</w:t>
            </w:r>
            <w:r w:rsidRPr="00786947">
              <w:rPr>
                <w:rFonts w:asciiTheme="minorHAnsi" w:eastAsia="Calibri" w:hAnsiTheme="minorHAnsi" w:cstheme="minorHAnsi"/>
                <w:sz w:val="20"/>
                <w:szCs w:val="20"/>
                <w:lang w:val="el-GR"/>
              </w:rPr>
              <w:t>) για εξελιγμένους αυτοματισμούς και απλοποιημένη ροή εργασίας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διαθέτει τεχνολογία ώστε να επιτυγχάνεται υψηλότερη ευαισθησία απεικόνισης από τις συμβατικές </w:t>
            </w:r>
            <w:proofErr w:type="spellStart"/>
            <w:r w:rsidRPr="00786947">
              <w:rPr>
                <w:rFonts w:asciiTheme="minorHAnsi" w:eastAsia="Calibri" w:hAnsiTheme="minorHAnsi" w:cstheme="minorHAnsi"/>
                <w:sz w:val="20"/>
                <w:szCs w:val="20"/>
                <w:lang w:val="el-GR"/>
              </w:rPr>
              <w:t>ηχοβόλες</w:t>
            </w:r>
            <w:proofErr w:type="spellEnd"/>
            <w:r w:rsidRPr="00786947">
              <w:rPr>
                <w:rFonts w:asciiTheme="minorHAnsi" w:eastAsia="Calibri" w:hAnsiTheme="minorHAnsi" w:cstheme="minorHAnsi"/>
                <w:sz w:val="20"/>
                <w:szCs w:val="20"/>
                <w:lang w:val="el-GR"/>
              </w:rPr>
              <w:t xml:space="preserve"> κεφαλές, ανακυκλώνοντας και χρησιμοποιώντας την ακουστική ενέργεια, της ανακλώμενης από τους ιστούς </w:t>
            </w:r>
            <w:proofErr w:type="spellStart"/>
            <w:r w:rsidRPr="00786947">
              <w:rPr>
                <w:rFonts w:asciiTheme="minorHAnsi" w:eastAsia="Calibri" w:hAnsiTheme="minorHAnsi" w:cstheme="minorHAnsi"/>
                <w:sz w:val="20"/>
                <w:szCs w:val="20"/>
                <w:lang w:val="el-GR"/>
              </w:rPr>
              <w:t>υπερηχογραφικής</w:t>
            </w:r>
            <w:proofErr w:type="spellEnd"/>
            <w:r w:rsidRPr="00786947">
              <w:rPr>
                <w:rFonts w:asciiTheme="minorHAnsi" w:eastAsia="Calibri" w:hAnsiTheme="minorHAnsi" w:cstheme="minorHAnsi"/>
                <w:sz w:val="20"/>
                <w:szCs w:val="20"/>
                <w:lang w:val="el-GR"/>
              </w:rPr>
              <w:t xml:space="preserve"> δέσμης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συμπεριλαμβάνει τις τεχνικές απεικόνισης πραγματικού χρόνου όπως 2</w:t>
            </w:r>
            <w:r w:rsidRPr="00786947">
              <w:rPr>
                <w:rFonts w:asciiTheme="minorHAnsi" w:eastAsia="Calibri" w:hAnsiTheme="minorHAnsi" w:cstheme="minorHAnsi"/>
                <w:sz w:val="20"/>
                <w:szCs w:val="20"/>
              </w:rPr>
              <w:t>D</w:t>
            </w:r>
            <w:r w:rsidRPr="00786947">
              <w:rPr>
                <w:rFonts w:asciiTheme="minorHAnsi" w:eastAsia="Calibri" w:hAnsiTheme="minorHAnsi" w:cstheme="minorHAnsi"/>
                <w:sz w:val="20"/>
                <w:szCs w:val="20"/>
                <w:lang w:val="el-GR"/>
              </w:rPr>
              <w:t>-</w:t>
            </w:r>
            <w:r w:rsidRPr="00786947">
              <w:rPr>
                <w:rFonts w:asciiTheme="minorHAnsi" w:eastAsia="Calibri" w:hAnsiTheme="minorHAnsi" w:cstheme="minorHAnsi"/>
                <w:sz w:val="20"/>
                <w:szCs w:val="20"/>
              </w:rPr>
              <w:t>Mode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Tissue</w:t>
            </w:r>
            <w:r w:rsidRPr="00786947">
              <w:rPr>
                <w:rFonts w:asciiTheme="minorHAnsi" w:eastAsia="Calibri" w:hAnsiTheme="minorHAnsi" w:cstheme="minorHAnsi"/>
                <w:sz w:val="20"/>
                <w:szCs w:val="20"/>
                <w:lang w:val="el-GR"/>
              </w:rPr>
              <w:t>), 2</w:t>
            </w:r>
            <w:r w:rsidRPr="00786947">
              <w:rPr>
                <w:rFonts w:asciiTheme="minorHAnsi" w:eastAsia="Calibri" w:hAnsiTheme="minorHAnsi" w:cstheme="minorHAnsi"/>
                <w:sz w:val="20"/>
                <w:szCs w:val="20"/>
              </w:rPr>
              <w:t>D</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color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flow</w:t>
            </w:r>
            <w:r w:rsidRPr="00786947">
              <w:rPr>
                <w:rFonts w:asciiTheme="minorHAnsi" w:eastAsia="Calibri" w:hAnsiTheme="minorHAnsi" w:cstheme="minorHAnsi"/>
                <w:sz w:val="20"/>
                <w:szCs w:val="20"/>
                <w:lang w:val="el-GR"/>
              </w:rPr>
              <w:t>, 2</w:t>
            </w:r>
            <w:r w:rsidRPr="00786947">
              <w:rPr>
                <w:rFonts w:asciiTheme="minorHAnsi" w:eastAsia="Calibri" w:hAnsiTheme="minorHAnsi" w:cstheme="minorHAnsi"/>
                <w:sz w:val="20"/>
                <w:szCs w:val="20"/>
              </w:rPr>
              <w:t>D</w:t>
            </w:r>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rPr>
              <w:t>Angio</w:t>
            </w:r>
            <w:proofErr w:type="spellEnd"/>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flow</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Color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M</w:t>
            </w:r>
            <w:r w:rsidRPr="00786947">
              <w:rPr>
                <w:rFonts w:asciiTheme="minorHAnsi" w:eastAsia="Calibri" w:hAnsiTheme="minorHAnsi" w:cstheme="minorHAnsi"/>
                <w:sz w:val="20"/>
                <w:szCs w:val="20"/>
                <w:lang w:val="el-GR"/>
              </w:rPr>
              <w:t>-</w:t>
            </w:r>
            <w:r w:rsidRPr="00786947">
              <w:rPr>
                <w:rFonts w:asciiTheme="minorHAnsi" w:eastAsia="Calibri" w:hAnsiTheme="minorHAnsi" w:cstheme="minorHAnsi"/>
                <w:sz w:val="20"/>
                <w:szCs w:val="20"/>
              </w:rPr>
              <w:t>Mode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Tissue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velocity</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M</w:t>
            </w:r>
            <w:r w:rsidRPr="00786947">
              <w:rPr>
                <w:rFonts w:asciiTheme="minorHAnsi" w:eastAsia="Calibri" w:hAnsiTheme="minorHAnsi" w:cstheme="minorHAnsi"/>
                <w:sz w:val="20"/>
                <w:szCs w:val="20"/>
                <w:lang w:val="el-GR"/>
              </w:rPr>
              <w:t>-</w:t>
            </w:r>
            <w:r w:rsidRPr="00786947">
              <w:rPr>
                <w:rFonts w:asciiTheme="minorHAnsi" w:eastAsia="Calibri" w:hAnsiTheme="minorHAnsi" w:cstheme="minorHAnsi"/>
                <w:sz w:val="20"/>
                <w:szCs w:val="20"/>
              </w:rPr>
              <w:t>mode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CW</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Doppler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Tissue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M</w:t>
            </w:r>
            <w:r w:rsidRPr="00786947">
              <w:rPr>
                <w:rFonts w:asciiTheme="minorHAnsi" w:eastAsia="Calibri" w:hAnsiTheme="minorHAnsi" w:cstheme="minorHAnsi"/>
                <w:sz w:val="20"/>
                <w:szCs w:val="20"/>
                <w:lang w:val="el-GR"/>
              </w:rPr>
              <w:t>-</w:t>
            </w:r>
            <w:r w:rsidRPr="00786947">
              <w:rPr>
                <w:rFonts w:asciiTheme="minorHAnsi" w:eastAsia="Calibri" w:hAnsiTheme="minorHAnsi" w:cstheme="minorHAnsi"/>
                <w:sz w:val="20"/>
                <w:szCs w:val="20"/>
              </w:rPr>
              <w:t>Mode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PW</w:t>
            </w:r>
            <w:r w:rsidRPr="00786947">
              <w:rPr>
                <w:rFonts w:asciiTheme="minorHAnsi" w:eastAsia="Calibri" w:hAnsiTheme="minorHAnsi" w:cstheme="minorHAnsi"/>
                <w:sz w:val="20"/>
                <w:szCs w:val="20"/>
                <w:lang w:val="el-GR"/>
              </w:rPr>
              <w:t>/</w:t>
            </w:r>
            <w:r w:rsidRPr="00786947">
              <w:rPr>
                <w:rFonts w:asciiTheme="minorHAnsi" w:eastAsia="Calibri" w:hAnsiTheme="minorHAnsi" w:cstheme="minorHAnsi"/>
                <w:sz w:val="20"/>
                <w:szCs w:val="20"/>
              </w:rPr>
              <w:t>HPRF</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Doppler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Color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Doppler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Color</w:t>
            </w:r>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rPr>
              <w:t>Angio</w:t>
            </w:r>
            <w:proofErr w:type="spellEnd"/>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PW</w:t>
            </w:r>
            <w:r w:rsidRPr="00786947">
              <w:rPr>
                <w:rFonts w:asciiTheme="minorHAnsi" w:eastAsia="Calibri" w:hAnsiTheme="minorHAnsi" w:cstheme="minorHAnsi"/>
                <w:sz w:val="20"/>
                <w:szCs w:val="20"/>
                <w:lang w:val="el-GR"/>
              </w:rPr>
              <w:t>/</w:t>
            </w:r>
            <w:r w:rsidRPr="00786947">
              <w:rPr>
                <w:rFonts w:asciiTheme="minorHAnsi" w:eastAsia="Calibri" w:hAnsiTheme="minorHAnsi" w:cstheme="minorHAnsi"/>
                <w:sz w:val="20"/>
                <w:szCs w:val="20"/>
              </w:rPr>
              <w:t>Tissue</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78694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υπάρχει η δυνατότητα απεικόνισης των ροών των στεφανιαίων αρτηριών</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διαθέτει τεχνολογία υψηλού ρυθμού εναλλαγής εικόνας άνω των 3000 </w:t>
            </w:r>
            <w:proofErr w:type="spellStart"/>
            <w:r w:rsidRPr="00786947">
              <w:rPr>
                <w:rFonts w:asciiTheme="minorHAnsi" w:eastAsia="Calibri" w:hAnsiTheme="minorHAnsi" w:cstheme="minorHAnsi"/>
                <w:sz w:val="20"/>
                <w:szCs w:val="20"/>
                <w:lang w:val="el-GR"/>
              </w:rPr>
              <w:t>frames</w:t>
            </w:r>
            <w:proofErr w:type="spellEnd"/>
            <w:r w:rsidRPr="00786947">
              <w:rPr>
                <w:rFonts w:asciiTheme="minorHAnsi" w:eastAsia="Calibri" w:hAnsiTheme="minorHAnsi" w:cstheme="minorHAnsi"/>
                <w:sz w:val="20"/>
                <w:szCs w:val="20"/>
                <w:lang w:val="el-GR"/>
              </w:rPr>
              <w:t>/</w:t>
            </w:r>
            <w:proofErr w:type="spellStart"/>
            <w:r w:rsidRPr="00786947">
              <w:rPr>
                <w:rFonts w:asciiTheme="minorHAnsi" w:eastAsia="Calibri" w:hAnsiTheme="minorHAnsi" w:cstheme="minorHAnsi"/>
                <w:sz w:val="20"/>
                <w:szCs w:val="20"/>
                <w:lang w:val="el-GR"/>
              </w:rPr>
              <w:t>sec</w:t>
            </w:r>
            <w:proofErr w:type="spellEnd"/>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διαθέτει πέντε (5) ενεργές θύρες </w:t>
            </w:r>
            <w:proofErr w:type="spellStart"/>
            <w:r w:rsidRPr="00786947">
              <w:rPr>
                <w:rFonts w:asciiTheme="minorHAnsi" w:eastAsia="Calibri" w:hAnsiTheme="minorHAnsi" w:cstheme="minorHAnsi"/>
                <w:sz w:val="20"/>
                <w:szCs w:val="20"/>
                <w:lang w:val="el-GR"/>
              </w:rPr>
              <w:t>ηχοβόλων</w:t>
            </w:r>
            <w:proofErr w:type="spellEnd"/>
            <w:r w:rsidRPr="00786947">
              <w:rPr>
                <w:rFonts w:asciiTheme="minorHAnsi" w:eastAsia="Calibri" w:hAnsiTheme="minorHAnsi" w:cstheme="minorHAnsi"/>
                <w:sz w:val="20"/>
                <w:szCs w:val="20"/>
                <w:lang w:val="el-GR"/>
              </w:rPr>
              <w:t xml:space="preserve"> κεφαλών (4 απεικονιστικών και 1 για CW </w:t>
            </w:r>
            <w:proofErr w:type="spellStart"/>
            <w:r w:rsidRPr="00786947">
              <w:rPr>
                <w:rFonts w:asciiTheme="minorHAnsi" w:eastAsia="Calibri" w:hAnsiTheme="minorHAnsi" w:cstheme="minorHAnsi"/>
                <w:sz w:val="20"/>
                <w:szCs w:val="20"/>
                <w:lang w:val="el-GR"/>
              </w:rPr>
              <w:t>Doppler</w:t>
            </w:r>
            <w:proofErr w:type="spellEnd"/>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870C1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0</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διαθέτει έγχρωμη επίπεδη οθόνη τουλάχιστον 21” </w:t>
            </w:r>
            <w:r w:rsidRPr="00786947">
              <w:rPr>
                <w:rFonts w:asciiTheme="minorHAnsi" w:eastAsia="Calibri" w:hAnsiTheme="minorHAnsi" w:cstheme="minorHAnsi"/>
                <w:sz w:val="20"/>
                <w:szCs w:val="20"/>
              </w:rPr>
              <w:t>High</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Definition</w:t>
            </w:r>
            <w:r w:rsidRPr="00786947">
              <w:rPr>
                <w:rFonts w:asciiTheme="minorHAnsi" w:eastAsia="Calibri" w:hAnsiTheme="minorHAnsi" w:cstheme="minorHAnsi"/>
                <w:sz w:val="20"/>
                <w:szCs w:val="20"/>
                <w:lang w:val="el-GR"/>
              </w:rPr>
              <w:t xml:space="preserve"> τεχνολογίας υγρών κρυστάλλων LCD υψηλής ευκρίνειας, με αρθρωτό βραχίονα για περιστροφή, κλίση και ολική αναδίπλωση</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870C1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1</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διαθέτει πλήρης κονσόλα χειρισμού με κατάλληλο μηχανισμό για δυνατότητα ρύθμισης του ύψους και της περιστροφή του πληκτρολογίου καθώς και έγχρωμη επίπεδη οθόνη τουλάχιστον 12” τεχνολογίας υγρών κρυστάλλων LCD με δυνατότητα εντολών και ρυθμίσεων</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870C1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2</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περιλαμβάνεται κατάλληλο λογισμικό αυτόματης προσαρμογής στην εκάστοτε </w:t>
            </w:r>
            <w:r w:rsidRPr="00786947">
              <w:rPr>
                <w:rFonts w:asciiTheme="minorHAnsi" w:eastAsia="Calibri" w:hAnsiTheme="minorHAnsi" w:cstheme="minorHAnsi"/>
                <w:sz w:val="20"/>
                <w:szCs w:val="20"/>
                <w:lang w:val="el-GR"/>
              </w:rPr>
              <w:lastRenderedPageBreak/>
              <w:t>εξέταση</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lastRenderedPageBreak/>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870C1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3</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Το βάθος σάρωσης να είναι τουλάχιστον 40</w:t>
            </w:r>
            <w:r w:rsidRPr="00786947">
              <w:rPr>
                <w:rFonts w:asciiTheme="minorHAnsi" w:eastAsia="Calibri" w:hAnsiTheme="minorHAnsi" w:cstheme="minorHAnsi"/>
                <w:sz w:val="20"/>
                <w:szCs w:val="20"/>
              </w:rPr>
              <w:t>cm</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870C1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4</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διαθέτει 256 διαβαθμίσεις του γκρι</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870C1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5</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υπάρχει η δυνατότητα αντικατάστασης των διαβαθμίσεων του γκρι με άλλες χρωματικές κλίμακες</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870C17"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r>
              <w:rPr>
                <w:rFonts w:cstheme="minorHAnsi"/>
                <w:sz w:val="20"/>
                <w:szCs w:val="20"/>
                <w:lang w:val="el-GR"/>
              </w:rPr>
              <w:t>6</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διαθέτει πλήρες καρδιολογικό και αγγειολογικό λογισμικό πακέτο μετρήσεων, αναλύσεων, υπολογισμών &amp; αναφορών</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17</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προσφερθεί στη βασική του σύνθεση η δυνατότητα για αυτόματες μετρήσεις </w:t>
            </w:r>
            <w:proofErr w:type="spellStart"/>
            <w:r w:rsidRPr="00786947">
              <w:rPr>
                <w:rFonts w:asciiTheme="minorHAnsi" w:eastAsia="Calibri" w:hAnsiTheme="minorHAnsi" w:cstheme="minorHAnsi"/>
                <w:sz w:val="20"/>
                <w:szCs w:val="20"/>
                <w:lang w:val="el-GR"/>
              </w:rPr>
              <w:t>Doppler</w:t>
            </w:r>
            <w:proofErr w:type="spellEnd"/>
            <w:r w:rsidRPr="00786947">
              <w:rPr>
                <w:rFonts w:asciiTheme="minorHAnsi" w:eastAsia="Calibri" w:hAnsiTheme="minorHAnsi" w:cstheme="minorHAnsi"/>
                <w:sz w:val="20"/>
                <w:szCs w:val="20"/>
                <w:lang w:val="el-GR"/>
              </w:rPr>
              <w:t>, μέσω της τεχνίτης νοημοσύνης (</w:t>
            </w:r>
            <w:r w:rsidRPr="00786947">
              <w:rPr>
                <w:rFonts w:asciiTheme="minorHAnsi" w:eastAsia="Calibri" w:hAnsiTheme="minorHAnsi" w:cstheme="minorHAnsi"/>
                <w:sz w:val="20"/>
                <w:szCs w:val="20"/>
              </w:rPr>
              <w:t>Artificial</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Intelligence</w:t>
            </w:r>
            <w:r w:rsidRPr="00786947">
              <w:rPr>
                <w:rFonts w:asciiTheme="minorHAnsi" w:eastAsia="Calibri" w:hAnsiTheme="minorHAnsi" w:cstheme="minorHAnsi"/>
                <w:sz w:val="20"/>
                <w:szCs w:val="20"/>
                <w:lang w:val="el-GR"/>
              </w:rPr>
              <w:t xml:space="preserve">), για τις συνήθεις καρδιολογικές παραμέτρους στις </w:t>
            </w:r>
            <w:proofErr w:type="spellStart"/>
            <w:r w:rsidRPr="00786947">
              <w:rPr>
                <w:rFonts w:asciiTheme="minorHAnsi" w:eastAsia="Calibri" w:hAnsiTheme="minorHAnsi" w:cstheme="minorHAnsi"/>
                <w:sz w:val="20"/>
                <w:szCs w:val="20"/>
                <w:lang w:val="el-GR"/>
              </w:rPr>
              <w:t>ηχοβόλες</w:t>
            </w:r>
            <w:proofErr w:type="spellEnd"/>
            <w:r w:rsidRPr="00786947">
              <w:rPr>
                <w:rFonts w:asciiTheme="minorHAnsi" w:eastAsia="Calibri" w:hAnsiTheme="minorHAnsi" w:cstheme="minorHAnsi"/>
                <w:sz w:val="20"/>
                <w:szCs w:val="20"/>
                <w:lang w:val="el-GR"/>
              </w:rPr>
              <w:t xml:space="preserve"> κεφαλές </w:t>
            </w:r>
            <w:proofErr w:type="spellStart"/>
            <w:r w:rsidRPr="00786947">
              <w:rPr>
                <w:rFonts w:asciiTheme="minorHAnsi" w:eastAsia="Calibri" w:hAnsiTheme="minorHAnsi" w:cstheme="minorHAnsi"/>
                <w:sz w:val="20"/>
                <w:szCs w:val="20"/>
                <w:lang w:val="el-GR"/>
              </w:rPr>
              <w:t>phased</w:t>
            </w:r>
            <w:proofErr w:type="spellEnd"/>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lang w:val="el-GR"/>
              </w:rPr>
              <w:t>array</w:t>
            </w:r>
            <w:proofErr w:type="spellEnd"/>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lang w:val="el-GR"/>
              </w:rPr>
              <w:t>sector</w:t>
            </w:r>
            <w:proofErr w:type="spellEnd"/>
            <w:r w:rsidRPr="00786947">
              <w:rPr>
                <w:rFonts w:asciiTheme="minorHAnsi" w:eastAsia="Calibri" w:hAnsiTheme="minorHAnsi" w:cstheme="minorHAnsi"/>
                <w:sz w:val="20"/>
                <w:szCs w:val="20"/>
                <w:lang w:val="el-GR"/>
              </w:rPr>
              <w:t xml:space="preserve">, είτε σε εικόνα πραγματικού χρόνου είτε σε εικόνα ανακαλούμενη από τη μνήμη του συστήματος ή τα αποθηκευτικά μέσα : </w:t>
            </w:r>
            <w:r w:rsidRPr="00786947">
              <w:rPr>
                <w:rFonts w:asciiTheme="minorHAnsi" w:eastAsia="Calibri" w:hAnsiTheme="minorHAnsi" w:cstheme="minorHAnsi"/>
                <w:sz w:val="20"/>
                <w:szCs w:val="20"/>
              </w:rPr>
              <w:t>LVOT</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Vmax</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LVOT</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Trace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AV</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Vmax</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AV</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Trace</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TR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Vmax</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MV</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E</w:t>
            </w:r>
            <w:r w:rsidRPr="00786947">
              <w:rPr>
                <w:rFonts w:asciiTheme="minorHAnsi" w:eastAsia="Calibri" w:hAnsiTheme="minorHAnsi" w:cstheme="minorHAnsi"/>
                <w:sz w:val="20"/>
                <w:szCs w:val="20"/>
                <w:lang w:val="el-GR"/>
              </w:rPr>
              <w:t>/</w:t>
            </w:r>
            <w:r w:rsidRPr="00786947">
              <w:rPr>
                <w:rFonts w:asciiTheme="minorHAnsi" w:eastAsia="Calibri" w:hAnsiTheme="minorHAnsi" w:cstheme="minorHAnsi"/>
                <w:sz w:val="20"/>
                <w:szCs w:val="20"/>
              </w:rPr>
              <w:t>A</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Velocity</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E</w:t>
            </w:r>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rPr>
              <w:t>Elateral</w:t>
            </w:r>
            <w:proofErr w:type="spellEnd"/>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rPr>
              <w:t>Esepta</w:t>
            </w:r>
            <w:proofErr w:type="spellEnd"/>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18</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διαθέτει μνήμη μεγάλης χωρητικότητας τουλάχιστον 1GB, για αποθήκευση σε κινηματογραφική μορφή τουλάχιστον 150.000ασπρόμαυρων ή έγχρωμων εικόνων και σε κυλιόμενη μορφή </w:t>
            </w:r>
            <w:proofErr w:type="spellStart"/>
            <w:r w:rsidRPr="00786947">
              <w:rPr>
                <w:rFonts w:asciiTheme="minorHAnsi" w:eastAsia="Calibri" w:hAnsiTheme="minorHAnsi" w:cstheme="minorHAnsi"/>
                <w:sz w:val="20"/>
                <w:szCs w:val="20"/>
                <w:lang w:val="el-GR"/>
              </w:rPr>
              <w:t>κυμματορφών</w:t>
            </w:r>
            <w:proofErr w:type="spellEnd"/>
            <w:r w:rsidRPr="00786947">
              <w:rPr>
                <w:rFonts w:asciiTheme="minorHAnsi" w:eastAsia="Calibri" w:hAnsiTheme="minorHAnsi" w:cstheme="minorHAnsi"/>
                <w:sz w:val="20"/>
                <w:szCs w:val="20"/>
                <w:lang w:val="el-GR"/>
              </w:rPr>
              <w:t xml:space="preserve"> M-</w:t>
            </w:r>
            <w:proofErr w:type="spellStart"/>
            <w:r w:rsidRPr="00786947">
              <w:rPr>
                <w:rFonts w:asciiTheme="minorHAnsi" w:eastAsia="Calibri" w:hAnsiTheme="minorHAnsi" w:cstheme="minorHAnsi"/>
                <w:sz w:val="20"/>
                <w:szCs w:val="20"/>
                <w:lang w:val="el-GR"/>
              </w:rPr>
              <w:t>Mode</w:t>
            </w:r>
            <w:proofErr w:type="spellEnd"/>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lang w:val="el-GR"/>
              </w:rPr>
              <w:t>Doppler</w:t>
            </w:r>
            <w:proofErr w:type="spellEnd"/>
            <w:r w:rsidRPr="00786947">
              <w:rPr>
                <w:rFonts w:asciiTheme="minorHAnsi" w:eastAsia="Calibri" w:hAnsiTheme="minorHAnsi" w:cstheme="minorHAnsi"/>
                <w:sz w:val="20"/>
                <w:szCs w:val="20"/>
                <w:lang w:val="el-GR"/>
              </w:rPr>
              <w:t xml:space="preserve">, ΕCG </w:t>
            </w:r>
            <w:proofErr w:type="spellStart"/>
            <w:r w:rsidRPr="00786947">
              <w:rPr>
                <w:rFonts w:asciiTheme="minorHAnsi" w:eastAsia="Calibri" w:hAnsiTheme="minorHAnsi" w:cstheme="minorHAnsi"/>
                <w:sz w:val="20"/>
                <w:szCs w:val="20"/>
                <w:lang w:val="el-GR"/>
              </w:rPr>
              <w:t>κλπ</w:t>
            </w:r>
            <w:proofErr w:type="spellEnd"/>
            <w:r w:rsidRPr="00786947">
              <w:rPr>
                <w:rFonts w:asciiTheme="minorHAnsi" w:eastAsia="Calibri" w:hAnsiTheme="minorHAnsi" w:cstheme="minorHAnsi"/>
                <w:sz w:val="20"/>
                <w:szCs w:val="20"/>
                <w:lang w:val="el-GR"/>
              </w:rPr>
              <w:t xml:space="preserve"> έως 4000sec</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19</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διαθέτει ενσωματωμένο σκληρό δίσκο HDD τουλάχιστον 1ΤΒ για αποθήκευση εικόνων και ολοκληρωμένων εξετάσεων με δυνατότητα ανάκλησης και μετρήσεων</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20</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Να διαθέτει τουλάχιστον μία (1) θύρα USB 2.0</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21</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rPr>
              <w:t>Na</w:t>
            </w:r>
            <w:r w:rsidRPr="00786947">
              <w:rPr>
                <w:rFonts w:asciiTheme="minorHAnsi" w:eastAsia="Calibri" w:hAnsiTheme="minorHAnsi" w:cstheme="minorHAnsi"/>
                <w:sz w:val="20"/>
                <w:szCs w:val="20"/>
                <w:lang w:val="el-GR"/>
              </w:rPr>
              <w:t xml:space="preserve"> διαθέτει ενσωματωμένο οδηγό οπτικού δίσκου DVD/CD-RW</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D357E0">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22</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225DB7" w:rsidRDefault="009F312D" w:rsidP="004E5EEA">
            <w:pPr>
              <w:pStyle w:val="DefaultStyle"/>
              <w:spacing w:line="276" w:lineRule="auto"/>
              <w:jc w:val="both"/>
              <w:rPr>
                <w:rFonts w:asciiTheme="minorHAnsi" w:hAnsiTheme="minorHAnsi" w:cstheme="minorHAnsi"/>
                <w:sz w:val="20"/>
                <w:szCs w:val="20"/>
                <w:lang w:val="el-GR"/>
              </w:rPr>
            </w:pPr>
            <w:r w:rsidRPr="00786947">
              <w:rPr>
                <w:rFonts w:asciiTheme="minorHAnsi" w:eastAsia="Calibri" w:hAnsiTheme="minorHAnsi" w:cstheme="minorHAnsi"/>
                <w:sz w:val="20"/>
                <w:szCs w:val="20"/>
                <w:lang w:val="el-GR"/>
              </w:rPr>
              <w:t xml:space="preserve">Να υπάρχει η δυνατότητα εξαγωγής εικόνων σε μορφή </w:t>
            </w:r>
            <w:proofErr w:type="spellStart"/>
            <w:r w:rsidRPr="00786947">
              <w:rPr>
                <w:rFonts w:asciiTheme="minorHAnsi" w:eastAsia="Calibri" w:hAnsiTheme="minorHAnsi" w:cstheme="minorHAnsi"/>
                <w:sz w:val="20"/>
                <w:szCs w:val="20"/>
                <w:lang w:val="el-GR"/>
              </w:rPr>
              <w:t>Raw</w:t>
            </w:r>
            <w:proofErr w:type="spellEnd"/>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lang w:val="el-GR"/>
              </w:rPr>
              <w:t>Data</w:t>
            </w:r>
            <w:proofErr w:type="spellEnd"/>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lang w:val="el-GR"/>
              </w:rPr>
              <w:t>Dicom</w:t>
            </w:r>
            <w:proofErr w:type="spellEnd"/>
            <w:r w:rsidRPr="00786947">
              <w:rPr>
                <w:rFonts w:asciiTheme="minorHAnsi" w:eastAsia="Calibri" w:hAnsiTheme="minorHAnsi" w:cstheme="minorHAnsi"/>
                <w:sz w:val="20"/>
                <w:szCs w:val="20"/>
                <w:lang w:val="el-GR"/>
              </w:rPr>
              <w:t>, AVI, JPEG, MPEG</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D357E0">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23</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Default="009F312D" w:rsidP="004E5EEA">
            <w:pPr>
              <w:pStyle w:val="DefaultStyle"/>
              <w:spacing w:line="276" w:lineRule="auto"/>
              <w:jc w:val="both"/>
              <w:rPr>
                <w:rFonts w:asciiTheme="minorHAnsi" w:eastAsia="Calibri" w:hAnsiTheme="minorHAnsi" w:cstheme="minorHAnsi"/>
                <w:sz w:val="20"/>
                <w:szCs w:val="20"/>
                <w:lang w:val="el-GR"/>
              </w:rPr>
            </w:pPr>
            <w:r w:rsidRPr="00786947">
              <w:rPr>
                <w:rFonts w:asciiTheme="minorHAnsi" w:eastAsia="Calibri" w:hAnsiTheme="minorHAnsi" w:cstheme="minorHAnsi"/>
                <w:sz w:val="20"/>
                <w:szCs w:val="20"/>
                <w:lang w:val="el-GR"/>
              </w:rPr>
              <w:t xml:space="preserve">Να περιλαμβάνεται </w:t>
            </w:r>
            <w:proofErr w:type="spellStart"/>
            <w:r w:rsidRPr="00786947">
              <w:rPr>
                <w:rFonts w:asciiTheme="minorHAnsi" w:eastAsia="Calibri" w:hAnsiTheme="minorHAnsi" w:cstheme="minorHAnsi"/>
                <w:sz w:val="20"/>
                <w:szCs w:val="20"/>
                <w:lang w:val="el-GR"/>
              </w:rPr>
              <w:t>ηχοβόλος</w:t>
            </w:r>
            <w:proofErr w:type="spellEnd"/>
            <w:r w:rsidRPr="00786947">
              <w:rPr>
                <w:rFonts w:asciiTheme="minorHAnsi" w:eastAsia="Calibri" w:hAnsiTheme="minorHAnsi" w:cstheme="minorHAnsi"/>
                <w:sz w:val="20"/>
                <w:szCs w:val="20"/>
                <w:lang w:val="el-GR"/>
              </w:rPr>
              <w:t xml:space="preserve"> κεφαλή </w:t>
            </w:r>
            <w:r w:rsidRPr="00786947">
              <w:rPr>
                <w:rFonts w:asciiTheme="minorHAnsi" w:eastAsia="Calibri" w:hAnsiTheme="minorHAnsi" w:cstheme="minorHAnsi"/>
                <w:sz w:val="20"/>
                <w:szCs w:val="20"/>
              </w:rPr>
              <w:t>Phased</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Array</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Sector</w:t>
            </w:r>
            <w:r w:rsidRPr="00786947">
              <w:rPr>
                <w:rFonts w:asciiTheme="minorHAnsi" w:eastAsia="Calibri" w:hAnsiTheme="minorHAnsi" w:cstheme="minorHAnsi"/>
                <w:sz w:val="20"/>
                <w:szCs w:val="20"/>
                <w:lang w:val="el-GR"/>
              </w:rPr>
              <w:t xml:space="preserve"> </w:t>
            </w:r>
            <w:r w:rsidRPr="00786947">
              <w:rPr>
                <w:rFonts w:asciiTheme="minorHAnsi" w:eastAsia="Calibri" w:hAnsiTheme="minorHAnsi" w:cstheme="minorHAnsi"/>
                <w:sz w:val="20"/>
                <w:szCs w:val="20"/>
              </w:rPr>
              <w:t>Matrix</w:t>
            </w:r>
            <w:r w:rsidRPr="00786947">
              <w:rPr>
                <w:rFonts w:asciiTheme="minorHAnsi" w:eastAsia="Calibri" w:hAnsiTheme="minorHAnsi" w:cstheme="minorHAnsi"/>
                <w:sz w:val="20"/>
                <w:szCs w:val="20"/>
                <w:lang w:val="el-GR"/>
              </w:rPr>
              <w:t xml:space="preserve"> ευρέος φάσματος:</w:t>
            </w:r>
          </w:p>
          <w:p w:rsidR="009F312D" w:rsidRPr="004E5EEA" w:rsidRDefault="009F312D" w:rsidP="009F312D">
            <w:pPr>
              <w:pStyle w:val="DefaultStyle"/>
              <w:numPr>
                <w:ilvl w:val="0"/>
                <w:numId w:val="31"/>
              </w:numPr>
              <w:spacing w:line="276" w:lineRule="auto"/>
              <w:ind w:left="469" w:hanging="284"/>
              <w:jc w:val="both"/>
              <w:rPr>
                <w:rFonts w:asciiTheme="minorHAnsi" w:hAnsiTheme="minorHAnsi" w:cstheme="minorHAnsi"/>
                <w:sz w:val="20"/>
                <w:szCs w:val="20"/>
                <w:lang w:val="el-GR"/>
              </w:rPr>
            </w:pPr>
            <w:r>
              <w:rPr>
                <w:rFonts w:asciiTheme="minorHAnsi" w:hAnsiTheme="minorHAnsi" w:cstheme="minorHAnsi"/>
                <w:sz w:val="20"/>
                <w:szCs w:val="20"/>
                <w:lang w:val="el-GR"/>
              </w:rPr>
              <w:t>με</w:t>
            </w:r>
            <w:r w:rsidRPr="00786947">
              <w:rPr>
                <w:rFonts w:asciiTheme="minorHAnsi" w:eastAsia="Calibri" w:hAnsiTheme="minorHAnsi" w:cstheme="minorHAnsi"/>
                <w:sz w:val="20"/>
                <w:szCs w:val="20"/>
                <w:lang w:val="el-GR"/>
              </w:rPr>
              <w:t xml:space="preserve"> </w:t>
            </w:r>
            <w:r>
              <w:rPr>
                <w:rFonts w:asciiTheme="minorHAnsi" w:eastAsia="Calibri" w:hAnsiTheme="minorHAnsi" w:cstheme="minorHAnsi"/>
                <w:sz w:val="20"/>
                <w:szCs w:val="20"/>
                <w:lang w:val="el-GR"/>
              </w:rPr>
              <w:t>σ</w:t>
            </w:r>
            <w:r w:rsidRPr="00786947">
              <w:rPr>
                <w:rFonts w:asciiTheme="minorHAnsi" w:eastAsia="Calibri" w:hAnsiTheme="minorHAnsi" w:cstheme="minorHAnsi"/>
                <w:sz w:val="20"/>
                <w:szCs w:val="20"/>
                <w:lang w:val="el-GR"/>
              </w:rPr>
              <w:t xml:space="preserve">υχνότητες λειτουργίας 1.0 - 5.0 </w:t>
            </w:r>
            <w:proofErr w:type="spellStart"/>
            <w:r w:rsidRPr="00786947">
              <w:rPr>
                <w:rFonts w:asciiTheme="minorHAnsi" w:eastAsia="Calibri" w:hAnsiTheme="minorHAnsi" w:cstheme="minorHAnsi"/>
                <w:sz w:val="20"/>
                <w:szCs w:val="20"/>
                <w:lang w:val="el-GR"/>
              </w:rPr>
              <w:t>MHz</w:t>
            </w:r>
            <w:proofErr w:type="spellEnd"/>
          </w:p>
          <w:p w:rsidR="009F312D" w:rsidRPr="004E5EEA" w:rsidRDefault="009F312D" w:rsidP="009F312D">
            <w:pPr>
              <w:pStyle w:val="DefaultStyle"/>
              <w:numPr>
                <w:ilvl w:val="0"/>
                <w:numId w:val="31"/>
              </w:numPr>
              <w:spacing w:line="276" w:lineRule="auto"/>
              <w:ind w:left="469" w:hanging="284"/>
              <w:jc w:val="both"/>
              <w:rPr>
                <w:rFonts w:asciiTheme="minorHAnsi" w:hAnsiTheme="minorHAnsi" w:cstheme="minorHAnsi"/>
                <w:sz w:val="20"/>
                <w:szCs w:val="20"/>
                <w:lang w:val="el-GR"/>
              </w:rPr>
            </w:pPr>
            <w:r>
              <w:rPr>
                <w:rFonts w:asciiTheme="minorHAnsi" w:eastAsia="Calibri" w:hAnsiTheme="minorHAnsi" w:cstheme="minorHAnsi"/>
                <w:sz w:val="20"/>
                <w:szCs w:val="20"/>
                <w:lang w:val="el-GR"/>
              </w:rPr>
              <w:t>κ</w:t>
            </w:r>
            <w:r w:rsidRPr="00786947">
              <w:rPr>
                <w:rFonts w:asciiTheme="minorHAnsi" w:eastAsia="Calibri" w:hAnsiTheme="minorHAnsi" w:cstheme="minorHAnsi"/>
                <w:sz w:val="20"/>
                <w:szCs w:val="20"/>
                <w:lang w:val="el-GR"/>
              </w:rPr>
              <w:t xml:space="preserve">ατάλληλη για εφαρμογές : Καρδιολογικές (ενηλίκων και παιδιών), άνω-κάτω κοιλίας, </w:t>
            </w:r>
            <w:proofErr w:type="spellStart"/>
            <w:r w:rsidRPr="00786947">
              <w:rPr>
                <w:rFonts w:asciiTheme="minorHAnsi" w:eastAsia="Calibri" w:hAnsiTheme="minorHAnsi" w:cstheme="minorHAnsi"/>
                <w:sz w:val="20"/>
                <w:szCs w:val="20"/>
                <w:lang w:val="el-GR"/>
              </w:rPr>
              <w:t>εμβρυοκαρδιολογία</w:t>
            </w:r>
            <w:proofErr w:type="spellEnd"/>
            <w:r w:rsidRPr="00786947">
              <w:rPr>
                <w:rFonts w:asciiTheme="minorHAnsi" w:eastAsia="Calibri" w:hAnsiTheme="minorHAnsi" w:cstheme="minorHAnsi"/>
                <w:sz w:val="20"/>
                <w:szCs w:val="20"/>
                <w:lang w:val="el-GR"/>
              </w:rPr>
              <w:t xml:space="preserve">, </w:t>
            </w:r>
            <w:proofErr w:type="spellStart"/>
            <w:r w:rsidRPr="00786947">
              <w:rPr>
                <w:rFonts w:asciiTheme="minorHAnsi" w:eastAsia="Calibri" w:hAnsiTheme="minorHAnsi" w:cstheme="minorHAnsi"/>
                <w:sz w:val="20"/>
                <w:szCs w:val="20"/>
                <w:lang w:val="el-GR"/>
              </w:rPr>
              <w:t>ενδοκρανιακές</w:t>
            </w:r>
            <w:proofErr w:type="spellEnd"/>
            <w:r w:rsidRPr="00786947">
              <w:rPr>
                <w:rFonts w:asciiTheme="minorHAnsi" w:eastAsia="Calibri" w:hAnsiTheme="minorHAnsi" w:cstheme="minorHAnsi"/>
                <w:sz w:val="20"/>
                <w:szCs w:val="20"/>
                <w:lang w:val="el-GR"/>
              </w:rPr>
              <w:t xml:space="preserve">, στεφανιαίες αρτηρίες, </w:t>
            </w:r>
            <w:proofErr w:type="spellStart"/>
            <w:r w:rsidRPr="00786947">
              <w:rPr>
                <w:rFonts w:asciiTheme="minorHAnsi" w:eastAsia="Calibri" w:hAnsiTheme="minorHAnsi" w:cstheme="minorHAnsi"/>
                <w:sz w:val="20"/>
                <w:szCs w:val="20"/>
                <w:lang w:val="el-GR"/>
              </w:rPr>
              <w:t>stress</w:t>
            </w:r>
            <w:proofErr w:type="spellEnd"/>
            <w:r w:rsidRPr="00786947">
              <w:rPr>
                <w:rFonts w:asciiTheme="minorHAnsi" w:eastAsia="Calibri" w:hAnsiTheme="minorHAnsi" w:cstheme="minorHAnsi"/>
                <w:sz w:val="20"/>
                <w:szCs w:val="20"/>
                <w:lang w:val="el-GR"/>
              </w:rPr>
              <w:t xml:space="preserve">, LVO </w:t>
            </w:r>
            <w:proofErr w:type="spellStart"/>
            <w:r w:rsidRPr="00786947">
              <w:rPr>
                <w:rFonts w:asciiTheme="minorHAnsi" w:eastAsia="Calibri" w:hAnsiTheme="minorHAnsi" w:cstheme="minorHAnsi"/>
                <w:sz w:val="20"/>
                <w:szCs w:val="20"/>
                <w:lang w:val="el-GR"/>
              </w:rPr>
              <w:t>contrast</w:t>
            </w:r>
            <w:proofErr w:type="spellEnd"/>
            <w:r w:rsidRPr="00786947">
              <w:rPr>
                <w:rFonts w:asciiTheme="minorHAnsi" w:eastAsia="Calibri" w:hAnsiTheme="minorHAnsi" w:cstheme="minorHAnsi"/>
                <w:sz w:val="20"/>
                <w:szCs w:val="20"/>
                <w:lang w:val="el-GR"/>
              </w:rPr>
              <w:t xml:space="preserve">, LVO </w:t>
            </w:r>
            <w:proofErr w:type="spellStart"/>
            <w:r w:rsidRPr="00786947">
              <w:rPr>
                <w:rFonts w:asciiTheme="minorHAnsi" w:eastAsia="Calibri" w:hAnsiTheme="minorHAnsi" w:cstheme="minorHAnsi"/>
                <w:sz w:val="20"/>
                <w:szCs w:val="20"/>
                <w:lang w:val="el-GR"/>
              </w:rPr>
              <w:t>stress</w:t>
            </w:r>
            <w:proofErr w:type="spellEnd"/>
          </w:p>
          <w:p w:rsidR="009F312D" w:rsidRPr="004E5EEA" w:rsidRDefault="009F312D" w:rsidP="009F312D">
            <w:pPr>
              <w:pStyle w:val="DefaultStyle"/>
              <w:numPr>
                <w:ilvl w:val="0"/>
                <w:numId w:val="31"/>
              </w:numPr>
              <w:spacing w:line="276" w:lineRule="auto"/>
              <w:ind w:left="469" w:hanging="284"/>
              <w:jc w:val="both"/>
              <w:rPr>
                <w:rFonts w:asciiTheme="minorHAnsi" w:hAnsiTheme="minorHAnsi" w:cstheme="minorHAnsi"/>
                <w:sz w:val="20"/>
                <w:szCs w:val="20"/>
              </w:rPr>
            </w:pPr>
            <w:r>
              <w:rPr>
                <w:rFonts w:asciiTheme="minorHAnsi" w:eastAsia="Calibri" w:hAnsiTheme="minorHAnsi" w:cstheme="minorHAnsi"/>
                <w:sz w:val="20"/>
                <w:szCs w:val="20"/>
                <w:lang w:val="el-GR"/>
              </w:rPr>
              <w:t>που</w:t>
            </w:r>
            <w:r w:rsidRPr="004E5EEA">
              <w:rPr>
                <w:rFonts w:asciiTheme="minorHAnsi" w:eastAsia="Calibri" w:hAnsiTheme="minorHAnsi" w:cstheme="minorHAnsi"/>
                <w:sz w:val="20"/>
                <w:szCs w:val="20"/>
              </w:rPr>
              <w:t xml:space="preserve"> </w:t>
            </w:r>
            <w:r>
              <w:rPr>
                <w:rFonts w:asciiTheme="minorHAnsi" w:eastAsia="Calibri" w:hAnsiTheme="minorHAnsi" w:cstheme="minorHAnsi"/>
                <w:sz w:val="20"/>
                <w:szCs w:val="20"/>
                <w:lang w:val="el-GR"/>
              </w:rPr>
              <w:t>ν</w:t>
            </w:r>
            <w:r w:rsidRPr="00786947">
              <w:rPr>
                <w:rFonts w:asciiTheme="minorHAnsi" w:eastAsia="Calibri" w:hAnsiTheme="minorHAnsi" w:cstheme="minorHAnsi"/>
                <w:sz w:val="20"/>
                <w:szCs w:val="20"/>
                <w:lang w:val="el-GR"/>
              </w:rPr>
              <w:t>α</w:t>
            </w:r>
            <w:r w:rsidRPr="00786947">
              <w:rPr>
                <w:rFonts w:asciiTheme="minorHAnsi" w:eastAsia="Calibri" w:hAnsiTheme="minorHAnsi" w:cstheme="minorHAnsi"/>
                <w:sz w:val="20"/>
                <w:szCs w:val="20"/>
              </w:rPr>
              <w:t xml:space="preserve"> </w:t>
            </w:r>
            <w:r w:rsidRPr="00786947">
              <w:rPr>
                <w:rFonts w:asciiTheme="minorHAnsi" w:eastAsia="Calibri" w:hAnsiTheme="minorHAnsi" w:cstheme="minorHAnsi"/>
                <w:sz w:val="20"/>
                <w:szCs w:val="20"/>
                <w:lang w:val="el-GR"/>
              </w:rPr>
              <w:t>υποστηρίζει</w:t>
            </w:r>
            <w:r w:rsidRPr="00786947">
              <w:rPr>
                <w:rFonts w:asciiTheme="minorHAnsi" w:eastAsia="Calibri" w:hAnsiTheme="minorHAnsi" w:cstheme="minorHAnsi"/>
                <w:sz w:val="20"/>
                <w:szCs w:val="20"/>
              </w:rPr>
              <w:t xml:space="preserve"> </w:t>
            </w:r>
            <w:r w:rsidRPr="00786947">
              <w:rPr>
                <w:rFonts w:asciiTheme="minorHAnsi" w:eastAsia="Calibri" w:hAnsiTheme="minorHAnsi" w:cstheme="minorHAnsi"/>
                <w:sz w:val="20"/>
                <w:szCs w:val="20"/>
                <w:lang w:val="el-GR"/>
              </w:rPr>
              <w:t>τις</w:t>
            </w:r>
            <w:r w:rsidRPr="00786947">
              <w:rPr>
                <w:rFonts w:asciiTheme="minorHAnsi" w:eastAsia="Calibri" w:hAnsiTheme="minorHAnsi" w:cstheme="minorHAnsi"/>
                <w:sz w:val="20"/>
                <w:szCs w:val="20"/>
              </w:rPr>
              <w:t xml:space="preserve"> </w:t>
            </w:r>
            <w:r w:rsidRPr="00786947">
              <w:rPr>
                <w:rFonts w:asciiTheme="minorHAnsi" w:eastAsia="Calibri" w:hAnsiTheme="minorHAnsi" w:cstheme="minorHAnsi"/>
                <w:sz w:val="20"/>
                <w:szCs w:val="20"/>
                <w:lang w:val="el-GR"/>
              </w:rPr>
              <w:t>τεχνικές</w:t>
            </w:r>
            <w:r w:rsidRPr="00786947">
              <w:rPr>
                <w:rFonts w:asciiTheme="minorHAnsi" w:eastAsia="Calibri" w:hAnsiTheme="minorHAnsi" w:cstheme="minorHAnsi"/>
                <w:sz w:val="20"/>
                <w:szCs w:val="20"/>
              </w:rPr>
              <w:t xml:space="preserve"> </w:t>
            </w:r>
            <w:r w:rsidRPr="00786947">
              <w:rPr>
                <w:rFonts w:asciiTheme="minorHAnsi" w:eastAsia="Calibri" w:hAnsiTheme="minorHAnsi" w:cstheme="minorHAnsi"/>
                <w:sz w:val="20"/>
                <w:szCs w:val="20"/>
                <w:lang w:val="el-GR"/>
              </w:rPr>
              <w:lastRenderedPageBreak/>
              <w:t>απεικόνισης</w:t>
            </w:r>
            <w:r w:rsidRPr="00786947">
              <w:rPr>
                <w:rFonts w:asciiTheme="minorHAnsi" w:eastAsia="Calibri" w:hAnsiTheme="minorHAnsi" w:cstheme="minorHAnsi"/>
                <w:sz w:val="20"/>
                <w:szCs w:val="20"/>
              </w:rPr>
              <w:t xml:space="preserve">: 2D Mode, </w:t>
            </w:r>
            <w:r w:rsidRPr="00786947">
              <w:rPr>
                <w:rFonts w:asciiTheme="minorHAnsi" w:eastAsia="Calibri" w:hAnsiTheme="minorHAnsi" w:cstheme="minorHAnsi"/>
                <w:sz w:val="20"/>
                <w:szCs w:val="20"/>
                <w:lang w:val="el-GR"/>
              </w:rPr>
              <w:t>Μ</w:t>
            </w:r>
            <w:r w:rsidRPr="00786947">
              <w:rPr>
                <w:rFonts w:asciiTheme="minorHAnsi" w:eastAsia="Calibri" w:hAnsiTheme="minorHAnsi" w:cstheme="minorHAnsi"/>
                <w:sz w:val="20"/>
                <w:szCs w:val="20"/>
              </w:rPr>
              <w:t xml:space="preserve">-Mode, Color Doppler, Color </w:t>
            </w:r>
            <w:proofErr w:type="spellStart"/>
            <w:r w:rsidRPr="00786947">
              <w:rPr>
                <w:rFonts w:asciiTheme="minorHAnsi" w:eastAsia="Calibri" w:hAnsiTheme="minorHAnsi" w:cstheme="minorHAnsi"/>
                <w:sz w:val="20"/>
                <w:szCs w:val="20"/>
              </w:rPr>
              <w:t>Angio</w:t>
            </w:r>
            <w:proofErr w:type="spellEnd"/>
            <w:r w:rsidRPr="00786947">
              <w:rPr>
                <w:rFonts w:asciiTheme="minorHAnsi" w:eastAsia="Calibri" w:hAnsiTheme="minorHAnsi" w:cstheme="minorHAnsi"/>
                <w:sz w:val="20"/>
                <w:szCs w:val="20"/>
              </w:rPr>
              <w:t xml:space="preserve">, Color M-Mode, PW/HPRF Doppler, CW Doppler, PW/Tissue, Tissue Doppler Imaging (TDI), Tissue Velocity Imaging (TVI), Tissue Tracking, Coded Octave Imaging, LVO Contrast, LVO Stress, Coronary Flow, Strain/Strain Rate Imaging, Tissue Synchronization Imaging, AFI (Automated Function Imaging), Auto EF, Real Time Triplex </w:t>
            </w:r>
            <w:r w:rsidRPr="00786947">
              <w:rPr>
                <w:rFonts w:asciiTheme="minorHAnsi" w:eastAsia="Calibri" w:hAnsiTheme="minorHAnsi" w:cstheme="minorHAnsi"/>
                <w:sz w:val="20"/>
                <w:szCs w:val="20"/>
                <w:lang w:val="el-GR"/>
              </w:rPr>
              <w:t>σε</w:t>
            </w:r>
            <w:r w:rsidRPr="00786947">
              <w:rPr>
                <w:rFonts w:asciiTheme="minorHAnsi" w:eastAsia="Calibri" w:hAnsiTheme="minorHAnsi" w:cstheme="minorHAnsi"/>
                <w:sz w:val="20"/>
                <w:szCs w:val="20"/>
              </w:rPr>
              <w:t xml:space="preserve"> </w:t>
            </w:r>
            <w:r w:rsidRPr="00786947">
              <w:rPr>
                <w:rFonts w:asciiTheme="minorHAnsi" w:eastAsia="Calibri" w:hAnsiTheme="minorHAnsi" w:cstheme="minorHAnsi"/>
                <w:sz w:val="20"/>
                <w:szCs w:val="20"/>
                <w:lang w:val="el-GR"/>
              </w:rPr>
              <w:t>όλες</w:t>
            </w:r>
            <w:r w:rsidRPr="00786947">
              <w:rPr>
                <w:rFonts w:asciiTheme="minorHAnsi" w:eastAsia="Calibri" w:hAnsiTheme="minorHAnsi" w:cstheme="minorHAnsi"/>
                <w:sz w:val="20"/>
                <w:szCs w:val="20"/>
              </w:rPr>
              <w:t xml:space="preserve"> </w:t>
            </w:r>
            <w:r w:rsidRPr="00786947">
              <w:rPr>
                <w:rFonts w:asciiTheme="minorHAnsi" w:eastAsia="Calibri" w:hAnsiTheme="minorHAnsi" w:cstheme="minorHAnsi"/>
                <w:sz w:val="20"/>
                <w:szCs w:val="20"/>
                <w:lang w:val="el-GR"/>
              </w:rPr>
              <w:t>τις</w:t>
            </w:r>
            <w:r w:rsidRPr="00786947">
              <w:rPr>
                <w:rFonts w:asciiTheme="minorHAnsi" w:eastAsia="Calibri" w:hAnsiTheme="minorHAnsi" w:cstheme="minorHAnsi"/>
                <w:sz w:val="20"/>
                <w:szCs w:val="20"/>
              </w:rPr>
              <w:t xml:space="preserve"> </w:t>
            </w:r>
            <w:r w:rsidRPr="00786947">
              <w:rPr>
                <w:rFonts w:asciiTheme="minorHAnsi" w:eastAsia="Calibri" w:hAnsiTheme="minorHAnsi" w:cstheme="minorHAnsi"/>
                <w:sz w:val="20"/>
                <w:szCs w:val="20"/>
                <w:lang w:val="el-GR"/>
              </w:rPr>
              <w:t>μεθόδους</w:t>
            </w:r>
          </w:p>
          <w:p w:rsidR="009F312D" w:rsidRPr="00DD4386" w:rsidRDefault="009F312D" w:rsidP="009F312D">
            <w:pPr>
              <w:pStyle w:val="DefaultStyle"/>
              <w:numPr>
                <w:ilvl w:val="0"/>
                <w:numId w:val="31"/>
              </w:numPr>
              <w:spacing w:line="276" w:lineRule="auto"/>
              <w:ind w:left="469" w:hanging="284"/>
              <w:jc w:val="both"/>
              <w:rPr>
                <w:rFonts w:asciiTheme="minorHAnsi" w:hAnsiTheme="minorHAnsi" w:cstheme="minorHAnsi"/>
                <w:sz w:val="20"/>
                <w:szCs w:val="20"/>
                <w:lang w:val="el-GR"/>
              </w:rPr>
            </w:pPr>
            <w:r>
              <w:rPr>
                <w:rFonts w:asciiTheme="minorHAnsi" w:eastAsia="Calibri" w:hAnsiTheme="minorHAnsi" w:cstheme="minorHAnsi"/>
                <w:sz w:val="20"/>
                <w:szCs w:val="20"/>
                <w:lang w:val="el-GR"/>
              </w:rPr>
              <w:t>που ν</w:t>
            </w:r>
            <w:r w:rsidRPr="00786947">
              <w:rPr>
                <w:rFonts w:asciiTheme="minorHAnsi" w:eastAsia="Calibri" w:hAnsiTheme="minorHAnsi" w:cstheme="minorHAnsi"/>
                <w:sz w:val="20"/>
                <w:szCs w:val="20"/>
                <w:lang w:val="el-GR"/>
              </w:rPr>
              <w:t xml:space="preserve">α διαθέτει γωνία σάρωσης </w:t>
            </w:r>
            <w:r w:rsidRPr="00786947">
              <w:rPr>
                <w:rFonts w:asciiTheme="minorHAnsi" w:eastAsia="Calibri" w:hAnsiTheme="minorHAnsi" w:cstheme="minorHAnsi"/>
                <w:sz w:val="20"/>
                <w:szCs w:val="20"/>
              </w:rPr>
              <w:t>FOV</w:t>
            </w:r>
            <w:r w:rsidRPr="00786947">
              <w:rPr>
                <w:rFonts w:asciiTheme="minorHAnsi" w:eastAsia="Calibri" w:hAnsiTheme="minorHAnsi" w:cstheme="minorHAnsi"/>
                <w:sz w:val="20"/>
                <w:szCs w:val="20"/>
                <w:lang w:val="el-GR"/>
              </w:rPr>
              <w:t xml:space="preserve"> τουλάχιστον 90º</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D357E0">
              <w:rPr>
                <w:rFonts w:asciiTheme="minorHAnsi" w:hAnsiTheme="minorHAnsi" w:cstheme="minorHAnsi"/>
                <w:sz w:val="20"/>
                <w:szCs w:val="20"/>
                <w:lang w:val="el-GR"/>
              </w:rPr>
              <w:lastRenderedPageBreak/>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24</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86947" w:rsidRDefault="009F312D" w:rsidP="004E5EEA">
            <w:pPr>
              <w:pStyle w:val="DefaultStyle"/>
              <w:spacing w:line="276" w:lineRule="auto"/>
              <w:jc w:val="both"/>
              <w:rPr>
                <w:rFonts w:asciiTheme="minorHAnsi" w:eastAsia="Calibri" w:hAnsiTheme="minorHAnsi" w:cstheme="minorHAnsi"/>
                <w:sz w:val="20"/>
                <w:szCs w:val="20"/>
                <w:lang w:val="el-GR"/>
              </w:rPr>
            </w:pPr>
            <w:r w:rsidRPr="004E5EEA">
              <w:rPr>
                <w:rFonts w:asciiTheme="minorHAnsi" w:eastAsia="Calibri" w:hAnsiTheme="minorHAnsi" w:cstheme="minorHAnsi"/>
                <w:sz w:val="20"/>
                <w:szCs w:val="20"/>
                <w:lang w:val="el-GR"/>
              </w:rPr>
              <w:t>Να δοθεί κατάλληλο λογισμικό στην τελευταία του έκδοση για τη θέαση, αξιολόγηση, ανάλυση και επεξεργασία των ιατρικών εικόνων που παράγει το σύστημα</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r w:rsidR="009F312D" w:rsidRPr="0073198C" w:rsidTr="004E5EEA">
        <w:trPr>
          <w:trHeight w:val="510"/>
        </w:trPr>
        <w:tc>
          <w:tcPr>
            <w:tcW w:w="710" w:type="dxa"/>
            <w:tcBorders>
              <w:top w:val="single" w:sz="4" w:space="0" w:color="000000"/>
              <w:left w:val="single" w:sz="4" w:space="0" w:color="000000"/>
              <w:bottom w:val="single" w:sz="4" w:space="0" w:color="000000"/>
            </w:tcBorders>
            <w:tcMar>
              <w:left w:w="103" w:type="dxa"/>
            </w:tcMar>
            <w:vAlign w:val="center"/>
          </w:tcPr>
          <w:p w:rsidR="009F312D" w:rsidRPr="004E5EEA" w:rsidRDefault="009F312D" w:rsidP="004E5EEA">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25</w:t>
            </w:r>
          </w:p>
        </w:tc>
        <w:tc>
          <w:tcPr>
            <w:tcW w:w="4285"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86947" w:rsidRDefault="009F312D" w:rsidP="004E5EEA">
            <w:pPr>
              <w:pStyle w:val="DefaultStyle"/>
              <w:spacing w:line="276" w:lineRule="auto"/>
              <w:jc w:val="both"/>
              <w:rPr>
                <w:rFonts w:asciiTheme="minorHAnsi" w:eastAsia="Calibri" w:hAnsiTheme="minorHAnsi" w:cstheme="minorHAnsi"/>
                <w:sz w:val="20"/>
                <w:szCs w:val="20"/>
                <w:lang w:val="el-GR"/>
              </w:rPr>
            </w:pPr>
            <w:r w:rsidRPr="004E5EEA">
              <w:rPr>
                <w:rFonts w:asciiTheme="minorHAnsi" w:eastAsia="Calibri" w:hAnsiTheme="minorHAnsi" w:cstheme="minorHAnsi"/>
                <w:sz w:val="20"/>
                <w:szCs w:val="20"/>
                <w:lang w:val="el-GR"/>
              </w:rPr>
              <w:t>Τάση λειτουργίας τα 230V/50-60Ηz</w:t>
            </w:r>
          </w:p>
        </w:tc>
        <w:tc>
          <w:tcPr>
            <w:tcW w:w="1632"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440C2B" w:rsidRDefault="009F312D" w:rsidP="004E5EEA">
            <w:pPr>
              <w:pStyle w:val="DefaultStyle"/>
              <w:spacing w:line="276" w:lineRule="auto"/>
              <w:jc w:val="center"/>
              <w:rPr>
                <w:rFonts w:asciiTheme="minorHAnsi" w:hAnsiTheme="minorHAnsi" w:cstheme="minorHAnsi"/>
                <w:sz w:val="20"/>
                <w:szCs w:val="20"/>
                <w:lang w:val="el-GR"/>
              </w:rPr>
            </w:pPr>
            <w:r w:rsidRPr="00F35555">
              <w:rPr>
                <w:rFonts w:asciiTheme="minorHAnsi" w:hAnsiTheme="minorHAnsi" w:cstheme="minorHAnsi"/>
                <w:sz w:val="20"/>
                <w:szCs w:val="20"/>
                <w:lang w:val="el-GR"/>
              </w:rPr>
              <w:t>Ναι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F312D" w:rsidRPr="0073198C" w:rsidRDefault="009F312D" w:rsidP="004E5EEA">
            <w:pPr>
              <w:pStyle w:val="DefaultStyle"/>
              <w:spacing w:line="276" w:lineRule="auto"/>
              <w:rPr>
                <w:rFonts w:asciiTheme="minorHAnsi" w:hAnsiTheme="minorHAnsi" w:cstheme="minorHAnsi"/>
                <w:sz w:val="20"/>
                <w:szCs w:val="20"/>
                <w:lang w:val="el-GR"/>
              </w:rPr>
            </w:pPr>
          </w:p>
        </w:tc>
      </w:tr>
    </w:tbl>
    <w:p w:rsidR="009F312D" w:rsidRDefault="009F312D" w:rsidP="009F3D1E">
      <w:pPr>
        <w:pStyle w:val="Style12"/>
        <w:widowControl/>
        <w:spacing w:line="276" w:lineRule="auto"/>
        <w:rPr>
          <w:rStyle w:val="FontStyle102"/>
          <w:rFonts w:asciiTheme="minorHAnsi" w:hAnsiTheme="minorHAnsi"/>
          <w:highlight w:val="cyan"/>
          <w:u w:val="single"/>
        </w:rPr>
      </w:pPr>
    </w:p>
    <w:bookmarkEnd w:id="0"/>
    <w:p w:rsidR="009F3D1E" w:rsidRDefault="009F3D1E" w:rsidP="00A53689">
      <w:pPr>
        <w:pStyle w:val="Style12"/>
        <w:widowControl/>
        <w:spacing w:before="53" w:line="276" w:lineRule="auto"/>
        <w:ind w:left="360"/>
        <w:rPr>
          <w:rStyle w:val="FontStyle102"/>
          <w:rFonts w:asciiTheme="minorHAnsi" w:hAnsiTheme="minorHAnsi" w:cstheme="minorHAnsi"/>
        </w:rPr>
      </w:pPr>
    </w:p>
    <w:p w:rsidR="00F14ECB" w:rsidRDefault="00F14ECB" w:rsidP="00F14ECB">
      <w:pPr>
        <w:rPr>
          <w:b/>
          <w:szCs w:val="22"/>
          <w:lang w:val="el-GR"/>
        </w:rPr>
      </w:pPr>
      <w:r>
        <w:rPr>
          <w:b/>
          <w:szCs w:val="22"/>
          <w:lang w:val="el-GR"/>
        </w:rPr>
        <w:t>ΑΘΗΝΑ,          202</w:t>
      </w:r>
      <w:r w:rsidR="004042FD">
        <w:rPr>
          <w:b/>
          <w:szCs w:val="22"/>
          <w:lang w:val="el-GR"/>
        </w:rPr>
        <w:t>…</w:t>
      </w:r>
    </w:p>
    <w:p w:rsidR="009F312D" w:rsidRDefault="009F312D" w:rsidP="00F14ECB">
      <w:pPr>
        <w:rPr>
          <w:b/>
          <w:szCs w:val="22"/>
          <w:lang w:val="el-GR"/>
        </w:rPr>
      </w:pPr>
    </w:p>
    <w:p w:rsidR="00F14ECB" w:rsidRDefault="00F14ECB" w:rsidP="00F14ECB">
      <w:pPr>
        <w:rPr>
          <w:b/>
          <w:szCs w:val="22"/>
          <w:lang w:val="el-GR"/>
        </w:rPr>
      </w:pPr>
      <w:bookmarkStart w:id="1" w:name="_GoBack"/>
      <w:bookmarkEnd w:id="1"/>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126338D"/>
    <w:multiLevelType w:val="hybridMultilevel"/>
    <w:tmpl w:val="E9D050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F86FE9"/>
    <w:multiLevelType w:val="hybridMultilevel"/>
    <w:tmpl w:val="2D4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6F4FFC"/>
    <w:multiLevelType w:val="hybridMultilevel"/>
    <w:tmpl w:val="73DC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EF2351"/>
    <w:multiLevelType w:val="hybridMultilevel"/>
    <w:tmpl w:val="4B34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5635AA"/>
    <w:multiLevelType w:val="hybridMultilevel"/>
    <w:tmpl w:val="E87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FB18DF"/>
    <w:multiLevelType w:val="hybridMultilevel"/>
    <w:tmpl w:val="B104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423C9E"/>
    <w:multiLevelType w:val="hybridMultilevel"/>
    <w:tmpl w:val="765C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FF60B4"/>
    <w:multiLevelType w:val="hybridMultilevel"/>
    <w:tmpl w:val="26A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003E35"/>
    <w:multiLevelType w:val="hybridMultilevel"/>
    <w:tmpl w:val="C01A4250"/>
    <w:lvl w:ilvl="0" w:tplc="CCD46C3C">
      <w:start w:val="2"/>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23CB5E9F"/>
    <w:multiLevelType w:val="hybridMultilevel"/>
    <w:tmpl w:val="7AB021A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2B6591"/>
    <w:multiLevelType w:val="hybridMultilevel"/>
    <w:tmpl w:val="84FC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C20E41"/>
    <w:multiLevelType w:val="hybridMultilevel"/>
    <w:tmpl w:val="2050EC72"/>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338C5129"/>
    <w:multiLevelType w:val="hybridMultilevel"/>
    <w:tmpl w:val="40766EA2"/>
    <w:lvl w:ilvl="0" w:tplc="04090001">
      <w:start w:val="1"/>
      <w:numFmt w:val="bullet"/>
      <w:lvlText w:val=""/>
      <w:lvlJc w:val="left"/>
      <w:pPr>
        <w:ind w:left="720" w:hanging="360"/>
      </w:pPr>
      <w:rPr>
        <w:rFonts w:ascii="Symbol" w:hAnsi="Symbol" w:hint="default"/>
      </w:rPr>
    </w:lvl>
    <w:lvl w:ilvl="1" w:tplc="C368042C">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630BF8"/>
    <w:multiLevelType w:val="hybridMultilevel"/>
    <w:tmpl w:val="9DFEA45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942693"/>
    <w:multiLevelType w:val="hybridMultilevel"/>
    <w:tmpl w:val="42FC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FE1412"/>
    <w:multiLevelType w:val="hybridMultilevel"/>
    <w:tmpl w:val="79E0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346B8A"/>
    <w:multiLevelType w:val="hybridMultilevel"/>
    <w:tmpl w:val="CE985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FA2CDC"/>
    <w:multiLevelType w:val="hybridMultilevel"/>
    <w:tmpl w:val="7ADA8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583010"/>
    <w:multiLevelType w:val="hybridMultilevel"/>
    <w:tmpl w:val="345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B4749E"/>
    <w:multiLevelType w:val="hybridMultilevel"/>
    <w:tmpl w:val="0998720A"/>
    <w:lvl w:ilvl="0" w:tplc="60EA7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AA65DE"/>
    <w:multiLevelType w:val="hybridMultilevel"/>
    <w:tmpl w:val="848EBB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0F5B89"/>
    <w:multiLevelType w:val="hybridMultilevel"/>
    <w:tmpl w:val="E6C6C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207B3D"/>
    <w:multiLevelType w:val="hybridMultilevel"/>
    <w:tmpl w:val="5BB0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3F66E7"/>
    <w:multiLevelType w:val="hybridMultilevel"/>
    <w:tmpl w:val="0996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C276F3"/>
    <w:multiLevelType w:val="hybridMultilevel"/>
    <w:tmpl w:val="18C81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B92562"/>
    <w:multiLevelType w:val="hybridMultilevel"/>
    <w:tmpl w:val="A232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1806D1"/>
    <w:multiLevelType w:val="hybridMultilevel"/>
    <w:tmpl w:val="6A6A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452F7E"/>
    <w:multiLevelType w:val="hybridMultilevel"/>
    <w:tmpl w:val="48C2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EE06CF"/>
    <w:multiLevelType w:val="hybridMultilevel"/>
    <w:tmpl w:val="DD6E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D3248B"/>
    <w:multiLevelType w:val="hybridMultilevel"/>
    <w:tmpl w:val="54A22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8"/>
  </w:num>
  <w:num w:numId="4">
    <w:abstractNumId w:val="21"/>
  </w:num>
  <w:num w:numId="5">
    <w:abstractNumId w:val="17"/>
  </w:num>
  <w:num w:numId="6">
    <w:abstractNumId w:val="18"/>
  </w:num>
  <w:num w:numId="7">
    <w:abstractNumId w:val="13"/>
  </w:num>
  <w:num w:numId="8">
    <w:abstractNumId w:val="36"/>
  </w:num>
  <w:num w:numId="9">
    <w:abstractNumId w:val="9"/>
  </w:num>
  <w:num w:numId="10">
    <w:abstractNumId w:val="24"/>
  </w:num>
  <w:num w:numId="11">
    <w:abstractNumId w:val="30"/>
  </w:num>
  <w:num w:numId="12">
    <w:abstractNumId w:val="23"/>
  </w:num>
  <w:num w:numId="13">
    <w:abstractNumId w:val="10"/>
  </w:num>
  <w:num w:numId="14">
    <w:abstractNumId w:val="33"/>
  </w:num>
  <w:num w:numId="15">
    <w:abstractNumId w:val="34"/>
  </w:num>
  <w:num w:numId="16">
    <w:abstractNumId w:val="11"/>
  </w:num>
  <w:num w:numId="17">
    <w:abstractNumId w:val="32"/>
  </w:num>
  <w:num w:numId="18">
    <w:abstractNumId w:val="15"/>
  </w:num>
  <w:num w:numId="19">
    <w:abstractNumId w:val="29"/>
  </w:num>
  <w:num w:numId="20">
    <w:abstractNumId w:val="20"/>
  </w:num>
  <w:num w:numId="21">
    <w:abstractNumId w:val="12"/>
  </w:num>
  <w:num w:numId="22">
    <w:abstractNumId w:val="28"/>
  </w:num>
  <w:num w:numId="23">
    <w:abstractNumId w:val="19"/>
  </w:num>
  <w:num w:numId="24">
    <w:abstractNumId w:val="37"/>
  </w:num>
  <w:num w:numId="25">
    <w:abstractNumId w:val="14"/>
  </w:num>
  <w:num w:numId="26">
    <w:abstractNumId w:val="35"/>
  </w:num>
  <w:num w:numId="27">
    <w:abstractNumId w:val="25"/>
  </w:num>
  <w:num w:numId="28">
    <w:abstractNumId w:val="22"/>
  </w:num>
  <w:num w:numId="29">
    <w:abstractNumId w:val="26"/>
  </w:num>
  <w:num w:numId="30">
    <w:abstractNumId w:val="31"/>
  </w:num>
  <w:num w:numId="31">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51010"/>
    <w:rsid w:val="001B7037"/>
    <w:rsid w:val="002A6992"/>
    <w:rsid w:val="004042FD"/>
    <w:rsid w:val="004517A3"/>
    <w:rsid w:val="004E4186"/>
    <w:rsid w:val="0051629A"/>
    <w:rsid w:val="00575B10"/>
    <w:rsid w:val="005A6E5C"/>
    <w:rsid w:val="005D082D"/>
    <w:rsid w:val="0068493C"/>
    <w:rsid w:val="0082330C"/>
    <w:rsid w:val="008C1F5B"/>
    <w:rsid w:val="008D4A3B"/>
    <w:rsid w:val="009F312D"/>
    <w:rsid w:val="009F3D1E"/>
    <w:rsid w:val="00A53689"/>
    <w:rsid w:val="00A64FA7"/>
    <w:rsid w:val="00AF14B6"/>
    <w:rsid w:val="00B15B97"/>
    <w:rsid w:val="00B86BA4"/>
    <w:rsid w:val="00C11CBE"/>
    <w:rsid w:val="00CF3859"/>
    <w:rsid w:val="00D117B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1E5D"/>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 w:type="character" w:customStyle="1" w:styleId="UnresolvedMention1">
    <w:name w:val="Unresolved Mention1"/>
    <w:basedOn w:val="DefaultParagraphFont"/>
    <w:uiPriority w:val="99"/>
    <w:semiHidden/>
    <w:unhideWhenUsed/>
    <w:rsid w:val="00D11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925</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18</cp:revision>
  <dcterms:created xsi:type="dcterms:W3CDTF">2021-11-12T07:17:00Z</dcterms:created>
  <dcterms:modified xsi:type="dcterms:W3CDTF">2025-09-15T07:36:00Z</dcterms:modified>
</cp:coreProperties>
</file>