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67BC7" w14:textId="77777777" w:rsidR="00FC1DD3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p w14:paraId="0BA731DA" w14:textId="77777777" w:rsidR="00CE0EB4" w:rsidRPr="00E16BB9" w:rsidRDefault="00CE0EB4" w:rsidP="00CE0EB4">
      <w:pPr>
        <w:pStyle w:val="Style12"/>
        <w:widowControl/>
        <w:spacing w:before="53" w:line="276" w:lineRule="auto"/>
        <w:rPr>
          <w:rStyle w:val="FontStyle102"/>
          <w:rFonts w:asciiTheme="minorHAnsi" w:hAnsiTheme="minorHAnsi" w:cstheme="minorHAnsi"/>
          <w:highlight w:val="yellow"/>
          <w:u w:val="single"/>
        </w:rPr>
      </w:pPr>
    </w:p>
    <w:p w14:paraId="28302049" w14:textId="77777777" w:rsidR="00DA482B" w:rsidRPr="00E16BB9" w:rsidRDefault="00DA482B" w:rsidP="00DA482B">
      <w:pPr>
        <w:pStyle w:val="Style12"/>
        <w:spacing w:line="276" w:lineRule="auto"/>
        <w:jc w:val="center"/>
        <w:rPr>
          <w:rStyle w:val="FontStyle102"/>
          <w:rFonts w:asciiTheme="minorHAnsi" w:hAnsiTheme="minorHAnsi" w:cstheme="minorHAnsi"/>
          <w:highlight w:val="yellow"/>
          <w:u w:val="single"/>
        </w:rPr>
      </w:pPr>
      <w:r w:rsidRPr="001554B5">
        <w:rPr>
          <w:rFonts w:asciiTheme="minorHAnsi" w:hAnsiTheme="minorHAnsi" w:cstheme="minorHAnsi"/>
          <w:b/>
          <w:sz w:val="22"/>
          <w:szCs w:val="18"/>
          <w:u w:val="double"/>
        </w:rPr>
        <w:t>ΠΙΝΑΚΑΣ (ΥΠΟΔΕΙΓΜΑ) ΟΙΚΟΝΟΜΙΚΗΣ ΠΡΟΣΦΟΡΑΣ</w:t>
      </w:r>
    </w:p>
    <w:p w14:paraId="59534AD0" w14:textId="77777777" w:rsidR="00DA482B" w:rsidRDefault="00DA482B" w:rsidP="00DA482B">
      <w:pPr>
        <w:pStyle w:val="Style12"/>
        <w:spacing w:line="276" w:lineRule="auto"/>
        <w:rPr>
          <w:rStyle w:val="FontStyle102"/>
          <w:rFonts w:asciiTheme="minorHAnsi" w:hAnsiTheme="minorHAnsi" w:cstheme="minorHAnsi"/>
          <w:highlight w:val="yellow"/>
          <w:u w:val="single"/>
        </w:rPr>
      </w:pPr>
    </w:p>
    <w:tbl>
      <w:tblPr>
        <w:tblpPr w:leftFromText="180" w:rightFromText="180" w:vertAnchor="text" w:tblpX="-254" w:tblpY="1"/>
        <w:tblOverlap w:val="never"/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60"/>
        <w:gridCol w:w="3009"/>
        <w:gridCol w:w="1272"/>
        <w:gridCol w:w="1272"/>
        <w:gridCol w:w="1170"/>
        <w:gridCol w:w="1166"/>
      </w:tblGrid>
      <w:tr w:rsidR="00E62CAF" w:rsidRPr="00D20F73" w14:paraId="64D2EA53" w14:textId="77777777" w:rsidTr="00E15250">
        <w:trPr>
          <w:trHeight w:val="84"/>
          <w:tblHeader/>
        </w:trPr>
        <w:tc>
          <w:tcPr>
            <w:tcW w:w="542" w:type="pct"/>
            <w:vAlign w:val="center"/>
            <w:hideMark/>
          </w:tcPr>
          <w:p w14:paraId="6B69F38A" w14:textId="77777777" w:rsidR="00E62CAF" w:rsidRPr="00D20F73" w:rsidRDefault="00E62CAF" w:rsidP="00E15250">
            <w:pPr>
              <w:jc w:val="center"/>
              <w:rPr>
                <w:b/>
                <w:sz w:val="20"/>
                <w:szCs w:val="20"/>
                <w:lang w:val="el-GR"/>
              </w:rPr>
            </w:pPr>
            <w:r w:rsidRPr="00D20F73">
              <w:rPr>
                <w:b/>
                <w:sz w:val="20"/>
                <w:szCs w:val="20"/>
                <w:lang w:val="el-GR"/>
              </w:rPr>
              <w:t>α/α</w:t>
            </w:r>
          </w:p>
        </w:tc>
        <w:tc>
          <w:tcPr>
            <w:tcW w:w="1700" w:type="pct"/>
            <w:vAlign w:val="center"/>
            <w:hideMark/>
          </w:tcPr>
          <w:p w14:paraId="5AB0D723" w14:textId="77777777" w:rsidR="00E62CAF" w:rsidRPr="00D20F73" w:rsidRDefault="00E62CAF" w:rsidP="00E15250">
            <w:pPr>
              <w:rPr>
                <w:b/>
                <w:color w:val="000000"/>
                <w:sz w:val="20"/>
                <w:szCs w:val="20"/>
                <w:lang w:val="el-GR"/>
              </w:rPr>
            </w:pPr>
            <w:r w:rsidRPr="00D20F73">
              <w:rPr>
                <w:b/>
                <w:color w:val="000000"/>
                <w:sz w:val="20"/>
                <w:szCs w:val="20"/>
                <w:lang w:val="el-GR"/>
              </w:rPr>
              <w:t>Περιγραφή υπηρεσίας</w:t>
            </w:r>
          </w:p>
        </w:tc>
        <w:tc>
          <w:tcPr>
            <w:tcW w:w="719" w:type="pct"/>
          </w:tcPr>
          <w:p w14:paraId="4D3A4A08" w14:textId="77777777" w:rsidR="00E62CAF" w:rsidRPr="00D20F73" w:rsidRDefault="00E62CAF" w:rsidP="00E15250">
            <w:pPr>
              <w:jc w:val="center"/>
              <w:rPr>
                <w:b/>
                <w:color w:val="000000"/>
                <w:sz w:val="20"/>
                <w:szCs w:val="20"/>
                <w:lang w:val="el-GR"/>
              </w:rPr>
            </w:pPr>
            <w:r w:rsidRPr="00D20F73">
              <w:rPr>
                <w:b/>
                <w:color w:val="000000"/>
                <w:sz w:val="20"/>
                <w:szCs w:val="20"/>
                <w:lang w:val="el-GR"/>
              </w:rPr>
              <w:t>Ποσότητα</w:t>
            </w:r>
          </w:p>
        </w:tc>
        <w:tc>
          <w:tcPr>
            <w:tcW w:w="719" w:type="pct"/>
          </w:tcPr>
          <w:p w14:paraId="5036F976" w14:textId="77777777" w:rsidR="00E62CAF" w:rsidRPr="00D20F73" w:rsidRDefault="00E62CAF" w:rsidP="00E15250">
            <w:pPr>
              <w:jc w:val="center"/>
              <w:rPr>
                <w:b/>
                <w:color w:val="000000"/>
                <w:sz w:val="20"/>
                <w:szCs w:val="20"/>
                <w:lang w:val="el-GR"/>
              </w:rPr>
            </w:pPr>
            <w:r w:rsidRPr="00D20F73">
              <w:rPr>
                <w:b/>
                <w:color w:val="000000"/>
                <w:sz w:val="20"/>
                <w:szCs w:val="20"/>
                <w:lang w:val="el-GR"/>
              </w:rPr>
              <w:t>Μονάδα μέτρησης</w:t>
            </w:r>
          </w:p>
        </w:tc>
        <w:tc>
          <w:tcPr>
            <w:tcW w:w="661" w:type="pct"/>
          </w:tcPr>
          <w:p w14:paraId="680CF490" w14:textId="77777777" w:rsidR="00E62CAF" w:rsidRPr="00D20F73" w:rsidRDefault="00E62CAF" w:rsidP="00E15250">
            <w:pPr>
              <w:jc w:val="center"/>
              <w:rPr>
                <w:b/>
                <w:color w:val="000000"/>
                <w:sz w:val="20"/>
                <w:szCs w:val="20"/>
                <w:lang w:val="el-GR"/>
              </w:rPr>
            </w:pPr>
            <w:r w:rsidRPr="00D20F73">
              <w:rPr>
                <w:b/>
                <w:color w:val="000000"/>
                <w:sz w:val="20"/>
                <w:szCs w:val="20"/>
                <w:lang w:val="el-GR"/>
              </w:rPr>
              <w:t>Τιμή μονάδος χωρίς ΦΠΑ (€)</w:t>
            </w:r>
          </w:p>
        </w:tc>
        <w:tc>
          <w:tcPr>
            <w:tcW w:w="659" w:type="pct"/>
          </w:tcPr>
          <w:p w14:paraId="540F2A34" w14:textId="77777777" w:rsidR="00E62CAF" w:rsidRPr="00D20F73" w:rsidRDefault="00E62CAF" w:rsidP="00E15250">
            <w:pPr>
              <w:jc w:val="center"/>
              <w:rPr>
                <w:b/>
                <w:color w:val="000000"/>
                <w:sz w:val="20"/>
                <w:szCs w:val="20"/>
                <w:lang w:val="el-GR"/>
              </w:rPr>
            </w:pPr>
            <w:r w:rsidRPr="00D20F73">
              <w:rPr>
                <w:b/>
                <w:color w:val="000000"/>
                <w:sz w:val="20"/>
                <w:szCs w:val="20"/>
                <w:lang w:val="el-GR"/>
              </w:rPr>
              <w:t>Συνολική δαπάνη ανά είδος χωρίς ΦΠΑ (€)</w:t>
            </w:r>
          </w:p>
        </w:tc>
      </w:tr>
      <w:tr w:rsidR="00E62CAF" w:rsidRPr="00D20F73" w14:paraId="17E13C22" w14:textId="77777777" w:rsidTr="00E62CAF">
        <w:trPr>
          <w:trHeight w:val="181"/>
        </w:trPr>
        <w:tc>
          <w:tcPr>
            <w:tcW w:w="542" w:type="pct"/>
            <w:vAlign w:val="center"/>
            <w:hideMark/>
          </w:tcPr>
          <w:p w14:paraId="0A745F67" w14:textId="77777777" w:rsidR="00E62CAF" w:rsidRPr="00D20F73" w:rsidRDefault="00E62CAF" w:rsidP="00E15250">
            <w:pPr>
              <w:jc w:val="center"/>
              <w:rPr>
                <w:b/>
                <w:sz w:val="20"/>
                <w:szCs w:val="20"/>
                <w:lang w:val="el-GR"/>
              </w:rPr>
            </w:pPr>
            <w:r w:rsidRPr="00D20F73">
              <w:rPr>
                <w:b/>
                <w:sz w:val="20"/>
                <w:szCs w:val="20"/>
                <w:lang w:val="el-GR"/>
              </w:rPr>
              <w:t>Τμήμα 1</w:t>
            </w:r>
          </w:p>
        </w:tc>
        <w:tc>
          <w:tcPr>
            <w:tcW w:w="1700" w:type="pct"/>
            <w:vAlign w:val="center"/>
          </w:tcPr>
          <w:p w14:paraId="2D7C9F74" w14:textId="77777777" w:rsidR="00E62CAF" w:rsidRPr="00D20F73" w:rsidRDefault="00E62CAF" w:rsidP="00E15250">
            <w:pPr>
              <w:jc w:val="left"/>
              <w:rPr>
                <w:b/>
                <w:sz w:val="20"/>
                <w:szCs w:val="20"/>
                <w:lang w:val="el-GR"/>
              </w:rPr>
            </w:pPr>
            <w:r w:rsidRPr="00D20F73">
              <w:rPr>
                <w:b/>
                <w:sz w:val="20"/>
                <w:szCs w:val="20"/>
                <w:lang w:val="el-GR"/>
              </w:rPr>
              <w:t>Συντήρηση  εξοπλισμού του υπερυπολογιστικού συστήματος γονιδιωματικής ανάλυσης</w:t>
            </w:r>
          </w:p>
        </w:tc>
        <w:tc>
          <w:tcPr>
            <w:tcW w:w="719" w:type="pct"/>
            <w:vAlign w:val="center"/>
          </w:tcPr>
          <w:p w14:paraId="20FDDEFD" w14:textId="77777777" w:rsidR="00E62CAF" w:rsidRPr="00D20F73" w:rsidRDefault="00E62CAF" w:rsidP="00E62CAF">
            <w:pPr>
              <w:jc w:val="center"/>
              <w:rPr>
                <w:sz w:val="20"/>
                <w:szCs w:val="20"/>
                <w:lang w:val="el-GR"/>
              </w:rPr>
            </w:pPr>
            <w:r w:rsidRPr="00D20F73">
              <w:rPr>
                <w:sz w:val="20"/>
                <w:szCs w:val="20"/>
                <w:lang w:val="el-GR"/>
              </w:rPr>
              <w:t>1</w:t>
            </w:r>
          </w:p>
        </w:tc>
        <w:tc>
          <w:tcPr>
            <w:tcW w:w="719" w:type="pct"/>
            <w:vAlign w:val="center"/>
          </w:tcPr>
          <w:p w14:paraId="46604C14" w14:textId="77777777" w:rsidR="00E62CAF" w:rsidRPr="00D20F73" w:rsidRDefault="00E62CAF" w:rsidP="00E62CAF">
            <w:pPr>
              <w:jc w:val="center"/>
              <w:rPr>
                <w:sz w:val="20"/>
                <w:szCs w:val="20"/>
                <w:lang w:val="el-GR"/>
              </w:rPr>
            </w:pPr>
            <w:r w:rsidRPr="00D20F73">
              <w:rPr>
                <w:sz w:val="20"/>
                <w:szCs w:val="20"/>
                <w:lang w:val="el-GR"/>
              </w:rPr>
              <w:t>Υπηρεσία</w:t>
            </w:r>
          </w:p>
        </w:tc>
        <w:tc>
          <w:tcPr>
            <w:tcW w:w="661" w:type="pct"/>
          </w:tcPr>
          <w:p w14:paraId="77536FA2" w14:textId="77777777" w:rsidR="00E62CAF" w:rsidRPr="00D20F73" w:rsidRDefault="00E62CAF" w:rsidP="00E15250">
            <w:pPr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659" w:type="pct"/>
          </w:tcPr>
          <w:p w14:paraId="56EE87EC" w14:textId="77777777" w:rsidR="00E62CAF" w:rsidRPr="00D20F73" w:rsidRDefault="00E62CAF" w:rsidP="00E15250">
            <w:pPr>
              <w:jc w:val="center"/>
              <w:rPr>
                <w:sz w:val="20"/>
                <w:szCs w:val="20"/>
                <w:lang w:val="el-GR"/>
              </w:rPr>
            </w:pPr>
          </w:p>
        </w:tc>
      </w:tr>
      <w:tr w:rsidR="00E62CAF" w:rsidRPr="00D20F73" w14:paraId="5E7B32D6" w14:textId="77777777" w:rsidTr="00E62CAF">
        <w:trPr>
          <w:trHeight w:val="181"/>
        </w:trPr>
        <w:tc>
          <w:tcPr>
            <w:tcW w:w="542" w:type="pct"/>
            <w:vAlign w:val="center"/>
          </w:tcPr>
          <w:p w14:paraId="36CC9E32" w14:textId="77777777" w:rsidR="00E62CAF" w:rsidRPr="00D20F73" w:rsidRDefault="00E62CAF" w:rsidP="00E15250">
            <w:pPr>
              <w:jc w:val="center"/>
              <w:rPr>
                <w:sz w:val="20"/>
                <w:szCs w:val="20"/>
                <w:lang w:val="el-GR"/>
              </w:rPr>
            </w:pPr>
            <w:r w:rsidRPr="00D20F73">
              <w:rPr>
                <w:sz w:val="20"/>
                <w:szCs w:val="20"/>
                <w:lang w:val="el-GR"/>
              </w:rPr>
              <w:t>1.1</w:t>
            </w:r>
          </w:p>
        </w:tc>
        <w:tc>
          <w:tcPr>
            <w:tcW w:w="1700" w:type="pct"/>
            <w:vAlign w:val="center"/>
          </w:tcPr>
          <w:p w14:paraId="62DDC6B1" w14:textId="77777777" w:rsidR="00E62CAF" w:rsidRPr="00D20F73" w:rsidRDefault="00E62CAF" w:rsidP="00E15250">
            <w:pPr>
              <w:jc w:val="left"/>
              <w:rPr>
                <w:sz w:val="20"/>
                <w:szCs w:val="20"/>
              </w:rPr>
            </w:pPr>
            <w:r w:rsidRPr="00D20F73">
              <w:rPr>
                <w:sz w:val="20"/>
                <w:szCs w:val="20"/>
                <w:lang w:val="el-GR"/>
              </w:rPr>
              <w:t>Συντήρηση εξυπηρετητών:</w:t>
            </w:r>
          </w:p>
        </w:tc>
        <w:tc>
          <w:tcPr>
            <w:tcW w:w="719" w:type="pct"/>
            <w:vAlign w:val="center"/>
          </w:tcPr>
          <w:p w14:paraId="711C6F08" w14:textId="77777777" w:rsidR="00E62CAF" w:rsidRPr="00D20F73" w:rsidRDefault="00E62CAF" w:rsidP="00E62CAF">
            <w:pPr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719" w:type="pct"/>
            <w:vAlign w:val="center"/>
          </w:tcPr>
          <w:p w14:paraId="6ADC73F9" w14:textId="77777777" w:rsidR="00E62CAF" w:rsidRPr="00D20F73" w:rsidRDefault="00E62CAF" w:rsidP="00E62CAF">
            <w:pPr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661" w:type="pct"/>
          </w:tcPr>
          <w:p w14:paraId="265A1138" w14:textId="77777777" w:rsidR="00E62CAF" w:rsidRPr="00D20F73" w:rsidRDefault="00E62CAF" w:rsidP="00E15250">
            <w:pPr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659" w:type="pct"/>
          </w:tcPr>
          <w:p w14:paraId="68534B43" w14:textId="77777777" w:rsidR="00E62CAF" w:rsidRPr="00D20F73" w:rsidRDefault="00E62CAF" w:rsidP="00E15250">
            <w:pPr>
              <w:jc w:val="center"/>
              <w:rPr>
                <w:sz w:val="20"/>
                <w:szCs w:val="20"/>
                <w:lang w:val="el-GR"/>
              </w:rPr>
            </w:pPr>
          </w:p>
        </w:tc>
      </w:tr>
      <w:tr w:rsidR="00E62CAF" w:rsidRPr="00D20F73" w14:paraId="56B16F1B" w14:textId="77777777" w:rsidTr="00E62CAF">
        <w:trPr>
          <w:trHeight w:val="181"/>
        </w:trPr>
        <w:tc>
          <w:tcPr>
            <w:tcW w:w="542" w:type="pct"/>
            <w:vAlign w:val="center"/>
          </w:tcPr>
          <w:p w14:paraId="375A325B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pct"/>
            <w:vAlign w:val="center"/>
          </w:tcPr>
          <w:p w14:paraId="1A4A9524" w14:textId="77777777" w:rsidR="00E62CAF" w:rsidRPr="00D20F73" w:rsidRDefault="00E62CAF" w:rsidP="00E62CAF">
            <w:pPr>
              <w:numPr>
                <w:ilvl w:val="0"/>
                <w:numId w:val="36"/>
              </w:numPr>
              <w:ind w:left="145" w:hanging="141"/>
              <w:jc w:val="left"/>
              <w:rPr>
                <w:sz w:val="20"/>
                <w:szCs w:val="20"/>
              </w:rPr>
            </w:pPr>
            <w:r w:rsidRPr="00D20F73">
              <w:rPr>
                <w:sz w:val="20"/>
                <w:szCs w:val="20"/>
              </w:rPr>
              <w:t>Dell PowerEdge R640 Server</w:t>
            </w:r>
          </w:p>
        </w:tc>
        <w:tc>
          <w:tcPr>
            <w:tcW w:w="719" w:type="pct"/>
            <w:vAlign w:val="center"/>
          </w:tcPr>
          <w:p w14:paraId="3A4855E1" w14:textId="77777777" w:rsidR="00E62CAF" w:rsidRPr="00D20F73" w:rsidRDefault="00E62CAF" w:rsidP="00E62CAF">
            <w:pPr>
              <w:jc w:val="center"/>
              <w:rPr>
                <w:sz w:val="20"/>
                <w:szCs w:val="20"/>
                <w:lang w:val="el-GR"/>
              </w:rPr>
            </w:pPr>
            <w:r w:rsidRPr="00D20F73">
              <w:rPr>
                <w:sz w:val="20"/>
                <w:szCs w:val="20"/>
                <w:lang w:val="el-GR"/>
              </w:rPr>
              <w:t>8</w:t>
            </w:r>
          </w:p>
        </w:tc>
        <w:tc>
          <w:tcPr>
            <w:tcW w:w="719" w:type="pct"/>
            <w:vAlign w:val="center"/>
          </w:tcPr>
          <w:p w14:paraId="04135D60" w14:textId="77777777" w:rsidR="00E62CAF" w:rsidRPr="00D20F73" w:rsidRDefault="00E62CAF" w:rsidP="00E62C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pct"/>
          </w:tcPr>
          <w:p w14:paraId="75F1EE09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9" w:type="pct"/>
          </w:tcPr>
          <w:p w14:paraId="5D45B805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</w:tr>
      <w:tr w:rsidR="00E62CAF" w:rsidRPr="00D20F73" w14:paraId="031D382D" w14:textId="77777777" w:rsidTr="00E62CAF">
        <w:trPr>
          <w:trHeight w:val="181"/>
        </w:trPr>
        <w:tc>
          <w:tcPr>
            <w:tcW w:w="542" w:type="pct"/>
            <w:vAlign w:val="center"/>
            <w:hideMark/>
          </w:tcPr>
          <w:p w14:paraId="70005019" w14:textId="77777777" w:rsidR="00E62CAF" w:rsidRPr="00D20F73" w:rsidRDefault="00E62CAF" w:rsidP="00E15250">
            <w:pPr>
              <w:jc w:val="center"/>
              <w:rPr>
                <w:sz w:val="20"/>
                <w:szCs w:val="20"/>
                <w:lang w:val="el-GR"/>
              </w:rPr>
            </w:pPr>
            <w:r w:rsidRPr="00D20F73">
              <w:rPr>
                <w:sz w:val="20"/>
                <w:szCs w:val="20"/>
                <w:lang w:val="el-GR"/>
              </w:rPr>
              <w:t>1.2</w:t>
            </w:r>
          </w:p>
        </w:tc>
        <w:tc>
          <w:tcPr>
            <w:tcW w:w="1700" w:type="pct"/>
            <w:vAlign w:val="center"/>
          </w:tcPr>
          <w:p w14:paraId="570DC17F" w14:textId="77777777" w:rsidR="00E62CAF" w:rsidRPr="00D20F73" w:rsidRDefault="00E62CAF" w:rsidP="00E15250">
            <w:pPr>
              <w:jc w:val="left"/>
              <w:rPr>
                <w:sz w:val="20"/>
                <w:szCs w:val="20"/>
                <w:lang w:val="el-GR"/>
              </w:rPr>
            </w:pPr>
            <w:r w:rsidRPr="00D20F73">
              <w:rPr>
                <w:sz w:val="20"/>
                <w:szCs w:val="20"/>
                <w:lang w:val="el-GR"/>
              </w:rPr>
              <w:t>Συντήρηση αποθηκευτικών χώρων:</w:t>
            </w:r>
          </w:p>
        </w:tc>
        <w:tc>
          <w:tcPr>
            <w:tcW w:w="719" w:type="pct"/>
            <w:vAlign w:val="center"/>
          </w:tcPr>
          <w:p w14:paraId="45C50D10" w14:textId="77777777" w:rsidR="00E62CAF" w:rsidRPr="00D20F73" w:rsidRDefault="00E62CAF" w:rsidP="00E62CAF">
            <w:pPr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719" w:type="pct"/>
            <w:vAlign w:val="center"/>
          </w:tcPr>
          <w:p w14:paraId="3392F62E" w14:textId="77777777" w:rsidR="00E62CAF" w:rsidRPr="00D20F73" w:rsidRDefault="00E62CAF" w:rsidP="00E62CAF">
            <w:pPr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661" w:type="pct"/>
          </w:tcPr>
          <w:p w14:paraId="27FB149C" w14:textId="77777777" w:rsidR="00E62CAF" w:rsidRPr="00D20F73" w:rsidRDefault="00E62CAF" w:rsidP="00E15250">
            <w:pPr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659" w:type="pct"/>
          </w:tcPr>
          <w:p w14:paraId="66526C9A" w14:textId="77777777" w:rsidR="00E62CAF" w:rsidRPr="00D20F73" w:rsidRDefault="00E62CAF" w:rsidP="00E15250">
            <w:pPr>
              <w:jc w:val="center"/>
              <w:rPr>
                <w:sz w:val="20"/>
                <w:szCs w:val="20"/>
                <w:lang w:val="el-GR"/>
              </w:rPr>
            </w:pPr>
          </w:p>
        </w:tc>
      </w:tr>
      <w:tr w:rsidR="00E62CAF" w:rsidRPr="00D20F73" w14:paraId="6F5D9969" w14:textId="77777777" w:rsidTr="00E62CAF">
        <w:trPr>
          <w:trHeight w:val="181"/>
        </w:trPr>
        <w:tc>
          <w:tcPr>
            <w:tcW w:w="542" w:type="pct"/>
            <w:vAlign w:val="center"/>
          </w:tcPr>
          <w:p w14:paraId="1300BCDD" w14:textId="77777777" w:rsidR="00E62CAF" w:rsidRPr="00D20F73" w:rsidRDefault="00E62CAF" w:rsidP="00E15250">
            <w:pPr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1700" w:type="pct"/>
          </w:tcPr>
          <w:p w14:paraId="1E5A2BB4" w14:textId="77777777" w:rsidR="00E62CAF" w:rsidRPr="00D20F73" w:rsidRDefault="00E62CAF" w:rsidP="00E62CAF">
            <w:pPr>
              <w:numPr>
                <w:ilvl w:val="0"/>
                <w:numId w:val="36"/>
              </w:numPr>
              <w:ind w:left="145" w:hanging="141"/>
              <w:jc w:val="left"/>
              <w:rPr>
                <w:sz w:val="20"/>
                <w:szCs w:val="20"/>
              </w:rPr>
            </w:pPr>
            <w:r w:rsidRPr="00D20F73">
              <w:rPr>
                <w:sz w:val="20"/>
                <w:szCs w:val="20"/>
              </w:rPr>
              <w:t>Dell EMC PowerVault ME4024</w:t>
            </w:r>
          </w:p>
        </w:tc>
        <w:tc>
          <w:tcPr>
            <w:tcW w:w="719" w:type="pct"/>
            <w:vAlign w:val="center"/>
          </w:tcPr>
          <w:p w14:paraId="044B5277" w14:textId="77777777" w:rsidR="00E62CAF" w:rsidRPr="00D20F73" w:rsidRDefault="00E62CAF" w:rsidP="00E62CAF">
            <w:pPr>
              <w:jc w:val="center"/>
              <w:rPr>
                <w:sz w:val="20"/>
                <w:szCs w:val="20"/>
                <w:lang w:val="el-GR"/>
              </w:rPr>
            </w:pPr>
            <w:r w:rsidRPr="00D20F73">
              <w:rPr>
                <w:sz w:val="20"/>
                <w:szCs w:val="20"/>
                <w:lang w:val="el-GR"/>
              </w:rPr>
              <w:t>2</w:t>
            </w:r>
          </w:p>
        </w:tc>
        <w:tc>
          <w:tcPr>
            <w:tcW w:w="719" w:type="pct"/>
            <w:vAlign w:val="center"/>
          </w:tcPr>
          <w:p w14:paraId="58A749F0" w14:textId="77777777" w:rsidR="00E62CAF" w:rsidRPr="00D20F73" w:rsidRDefault="00E62CAF" w:rsidP="00E62C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pct"/>
          </w:tcPr>
          <w:p w14:paraId="24CC6A8F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9" w:type="pct"/>
          </w:tcPr>
          <w:p w14:paraId="5120B8C7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</w:tr>
      <w:tr w:rsidR="00E62CAF" w:rsidRPr="00D20F73" w14:paraId="27672FBA" w14:textId="77777777" w:rsidTr="00E62CAF">
        <w:trPr>
          <w:trHeight w:val="181"/>
        </w:trPr>
        <w:tc>
          <w:tcPr>
            <w:tcW w:w="542" w:type="pct"/>
            <w:vAlign w:val="center"/>
          </w:tcPr>
          <w:p w14:paraId="74D3394B" w14:textId="77777777" w:rsidR="00E62CAF" w:rsidRPr="00D20F73" w:rsidRDefault="00E62CAF" w:rsidP="00E15250">
            <w:pPr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1700" w:type="pct"/>
          </w:tcPr>
          <w:p w14:paraId="6649DE84" w14:textId="77777777" w:rsidR="00E62CAF" w:rsidRPr="00D20F73" w:rsidRDefault="00E62CAF" w:rsidP="00E62CAF">
            <w:pPr>
              <w:numPr>
                <w:ilvl w:val="0"/>
                <w:numId w:val="36"/>
              </w:numPr>
              <w:ind w:left="145" w:hanging="141"/>
              <w:jc w:val="left"/>
              <w:rPr>
                <w:sz w:val="20"/>
                <w:szCs w:val="20"/>
              </w:rPr>
            </w:pPr>
            <w:r w:rsidRPr="00D20F73">
              <w:rPr>
                <w:sz w:val="20"/>
                <w:szCs w:val="20"/>
              </w:rPr>
              <w:t>Dell PowerVault ME4012 Expansion</w:t>
            </w:r>
          </w:p>
        </w:tc>
        <w:tc>
          <w:tcPr>
            <w:tcW w:w="719" w:type="pct"/>
            <w:vAlign w:val="center"/>
          </w:tcPr>
          <w:p w14:paraId="3AEA59ED" w14:textId="77777777" w:rsidR="00E62CAF" w:rsidRPr="00D20F73" w:rsidRDefault="00E62CAF" w:rsidP="00E62CAF">
            <w:pPr>
              <w:jc w:val="center"/>
              <w:rPr>
                <w:sz w:val="20"/>
                <w:szCs w:val="20"/>
                <w:lang w:val="el-GR"/>
              </w:rPr>
            </w:pPr>
            <w:r w:rsidRPr="00D20F73">
              <w:rPr>
                <w:sz w:val="20"/>
                <w:szCs w:val="20"/>
                <w:lang w:val="el-GR"/>
              </w:rPr>
              <w:t>1</w:t>
            </w:r>
          </w:p>
        </w:tc>
        <w:tc>
          <w:tcPr>
            <w:tcW w:w="719" w:type="pct"/>
            <w:vAlign w:val="center"/>
          </w:tcPr>
          <w:p w14:paraId="4B88A91F" w14:textId="77777777" w:rsidR="00E62CAF" w:rsidRPr="00D20F73" w:rsidRDefault="00E62CAF" w:rsidP="00E62C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pct"/>
          </w:tcPr>
          <w:p w14:paraId="54CCE3CD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9" w:type="pct"/>
          </w:tcPr>
          <w:p w14:paraId="534C0BA2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</w:tr>
      <w:tr w:rsidR="00E62CAF" w:rsidRPr="00D20F73" w14:paraId="58C7F378" w14:textId="77777777" w:rsidTr="00E62CAF">
        <w:trPr>
          <w:trHeight w:val="181"/>
        </w:trPr>
        <w:tc>
          <w:tcPr>
            <w:tcW w:w="542" w:type="pct"/>
            <w:vAlign w:val="center"/>
          </w:tcPr>
          <w:p w14:paraId="3C9EBF4C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pct"/>
          </w:tcPr>
          <w:p w14:paraId="311DA073" w14:textId="77777777" w:rsidR="00E62CAF" w:rsidRPr="00D20F73" w:rsidRDefault="00E62CAF" w:rsidP="00E62CAF">
            <w:pPr>
              <w:numPr>
                <w:ilvl w:val="0"/>
                <w:numId w:val="36"/>
              </w:numPr>
              <w:ind w:left="145" w:hanging="141"/>
              <w:jc w:val="left"/>
              <w:rPr>
                <w:sz w:val="20"/>
                <w:szCs w:val="20"/>
              </w:rPr>
            </w:pPr>
            <w:r w:rsidRPr="00D20F73">
              <w:rPr>
                <w:sz w:val="20"/>
                <w:szCs w:val="20"/>
              </w:rPr>
              <w:t>Dell EMC PowerVault ME4024</w:t>
            </w:r>
          </w:p>
        </w:tc>
        <w:tc>
          <w:tcPr>
            <w:tcW w:w="719" w:type="pct"/>
            <w:vAlign w:val="center"/>
          </w:tcPr>
          <w:p w14:paraId="58A12D73" w14:textId="77777777" w:rsidR="00E62CAF" w:rsidRPr="00D20F73" w:rsidRDefault="00E62CAF" w:rsidP="00E62CAF">
            <w:pPr>
              <w:jc w:val="center"/>
              <w:rPr>
                <w:sz w:val="20"/>
                <w:szCs w:val="20"/>
                <w:lang w:val="el-GR"/>
              </w:rPr>
            </w:pPr>
            <w:r w:rsidRPr="00D20F73">
              <w:rPr>
                <w:sz w:val="20"/>
                <w:szCs w:val="20"/>
                <w:lang w:val="el-GR"/>
              </w:rPr>
              <w:t>1</w:t>
            </w:r>
          </w:p>
        </w:tc>
        <w:tc>
          <w:tcPr>
            <w:tcW w:w="719" w:type="pct"/>
            <w:vAlign w:val="center"/>
          </w:tcPr>
          <w:p w14:paraId="3A596E2B" w14:textId="77777777" w:rsidR="00E62CAF" w:rsidRPr="00D20F73" w:rsidRDefault="00E62CAF" w:rsidP="00E62C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pct"/>
          </w:tcPr>
          <w:p w14:paraId="13E435D9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9" w:type="pct"/>
          </w:tcPr>
          <w:p w14:paraId="34F29196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</w:tr>
      <w:tr w:rsidR="00E62CAF" w:rsidRPr="00D20F73" w14:paraId="63ED8D9A" w14:textId="77777777" w:rsidTr="00E62CAF">
        <w:trPr>
          <w:trHeight w:val="181"/>
        </w:trPr>
        <w:tc>
          <w:tcPr>
            <w:tcW w:w="542" w:type="pct"/>
            <w:vAlign w:val="center"/>
          </w:tcPr>
          <w:p w14:paraId="09D4237B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pct"/>
          </w:tcPr>
          <w:p w14:paraId="2A61D3D7" w14:textId="77777777" w:rsidR="00E62CAF" w:rsidRPr="00D20F73" w:rsidRDefault="00E62CAF" w:rsidP="00E62CAF">
            <w:pPr>
              <w:numPr>
                <w:ilvl w:val="0"/>
                <w:numId w:val="36"/>
              </w:numPr>
              <w:ind w:left="145" w:hanging="141"/>
              <w:jc w:val="left"/>
              <w:rPr>
                <w:sz w:val="20"/>
                <w:szCs w:val="20"/>
              </w:rPr>
            </w:pPr>
            <w:r w:rsidRPr="00D20F73">
              <w:rPr>
                <w:sz w:val="20"/>
                <w:szCs w:val="20"/>
              </w:rPr>
              <w:t>Dell EMC PowerVault ME424 Expansion</w:t>
            </w:r>
          </w:p>
        </w:tc>
        <w:tc>
          <w:tcPr>
            <w:tcW w:w="719" w:type="pct"/>
            <w:vAlign w:val="center"/>
          </w:tcPr>
          <w:p w14:paraId="0608B4C1" w14:textId="77777777" w:rsidR="00E62CAF" w:rsidRPr="00D20F73" w:rsidRDefault="00E62CAF" w:rsidP="00E62CAF">
            <w:pPr>
              <w:jc w:val="center"/>
              <w:rPr>
                <w:sz w:val="20"/>
                <w:szCs w:val="20"/>
                <w:lang w:val="el-GR"/>
              </w:rPr>
            </w:pPr>
            <w:r w:rsidRPr="00D20F73">
              <w:rPr>
                <w:sz w:val="20"/>
                <w:szCs w:val="20"/>
                <w:lang w:val="el-GR"/>
              </w:rPr>
              <w:t>1</w:t>
            </w:r>
          </w:p>
        </w:tc>
        <w:tc>
          <w:tcPr>
            <w:tcW w:w="719" w:type="pct"/>
            <w:vAlign w:val="center"/>
          </w:tcPr>
          <w:p w14:paraId="170AF4D5" w14:textId="77777777" w:rsidR="00E62CAF" w:rsidRPr="00D20F73" w:rsidRDefault="00E62CAF" w:rsidP="00E62C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pct"/>
          </w:tcPr>
          <w:p w14:paraId="1A5F4302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9" w:type="pct"/>
          </w:tcPr>
          <w:p w14:paraId="539A5CF9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</w:tr>
      <w:tr w:rsidR="00E62CAF" w:rsidRPr="00D20F73" w14:paraId="2CB49A90" w14:textId="77777777" w:rsidTr="00E62CAF">
        <w:trPr>
          <w:trHeight w:val="181"/>
        </w:trPr>
        <w:tc>
          <w:tcPr>
            <w:tcW w:w="542" w:type="pct"/>
            <w:vAlign w:val="center"/>
          </w:tcPr>
          <w:p w14:paraId="2B5E4249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pct"/>
          </w:tcPr>
          <w:p w14:paraId="5A21AF3A" w14:textId="77777777" w:rsidR="00E62CAF" w:rsidRPr="00D20F73" w:rsidRDefault="00E62CAF" w:rsidP="00E62CAF">
            <w:pPr>
              <w:numPr>
                <w:ilvl w:val="0"/>
                <w:numId w:val="36"/>
              </w:numPr>
              <w:ind w:left="145" w:hanging="141"/>
              <w:jc w:val="left"/>
              <w:rPr>
                <w:sz w:val="20"/>
                <w:szCs w:val="20"/>
              </w:rPr>
            </w:pPr>
            <w:r w:rsidRPr="00D20F73">
              <w:rPr>
                <w:sz w:val="20"/>
                <w:szCs w:val="20"/>
              </w:rPr>
              <w:t>Dell EMC PowerVault ME4012</w:t>
            </w:r>
          </w:p>
        </w:tc>
        <w:tc>
          <w:tcPr>
            <w:tcW w:w="719" w:type="pct"/>
            <w:vAlign w:val="center"/>
          </w:tcPr>
          <w:p w14:paraId="594C3390" w14:textId="77777777" w:rsidR="00E62CAF" w:rsidRPr="00D20F73" w:rsidRDefault="00E62CAF" w:rsidP="00E62CAF">
            <w:pPr>
              <w:jc w:val="center"/>
              <w:rPr>
                <w:sz w:val="20"/>
                <w:szCs w:val="20"/>
                <w:lang w:val="el-GR"/>
              </w:rPr>
            </w:pPr>
            <w:r w:rsidRPr="00D20F73">
              <w:rPr>
                <w:sz w:val="20"/>
                <w:szCs w:val="20"/>
                <w:lang w:val="el-GR"/>
              </w:rPr>
              <w:t>1</w:t>
            </w:r>
          </w:p>
        </w:tc>
        <w:tc>
          <w:tcPr>
            <w:tcW w:w="719" w:type="pct"/>
            <w:vAlign w:val="center"/>
          </w:tcPr>
          <w:p w14:paraId="5B62FFF1" w14:textId="77777777" w:rsidR="00E62CAF" w:rsidRPr="00D20F73" w:rsidRDefault="00E62CAF" w:rsidP="00E62C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pct"/>
          </w:tcPr>
          <w:p w14:paraId="00019839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9" w:type="pct"/>
          </w:tcPr>
          <w:p w14:paraId="583963C0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</w:tr>
      <w:tr w:rsidR="00E62CAF" w:rsidRPr="00D20F73" w14:paraId="35F6CA4B" w14:textId="77777777" w:rsidTr="00E62CAF">
        <w:trPr>
          <w:trHeight w:val="181"/>
        </w:trPr>
        <w:tc>
          <w:tcPr>
            <w:tcW w:w="542" w:type="pct"/>
            <w:vAlign w:val="center"/>
          </w:tcPr>
          <w:p w14:paraId="279A5789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pct"/>
          </w:tcPr>
          <w:p w14:paraId="671CF8B6" w14:textId="77777777" w:rsidR="00E62CAF" w:rsidRPr="00D20F73" w:rsidRDefault="00E62CAF" w:rsidP="00E62CAF">
            <w:pPr>
              <w:numPr>
                <w:ilvl w:val="0"/>
                <w:numId w:val="36"/>
              </w:numPr>
              <w:ind w:left="145" w:hanging="141"/>
              <w:jc w:val="left"/>
              <w:rPr>
                <w:sz w:val="20"/>
                <w:szCs w:val="20"/>
              </w:rPr>
            </w:pPr>
            <w:r w:rsidRPr="00D20F73">
              <w:rPr>
                <w:sz w:val="20"/>
                <w:szCs w:val="20"/>
              </w:rPr>
              <w:t>Dell PowerVault ME412-expansion storage</w:t>
            </w:r>
          </w:p>
        </w:tc>
        <w:tc>
          <w:tcPr>
            <w:tcW w:w="719" w:type="pct"/>
            <w:vAlign w:val="center"/>
          </w:tcPr>
          <w:p w14:paraId="5D7E4511" w14:textId="77777777" w:rsidR="00E62CAF" w:rsidRPr="00D20F73" w:rsidRDefault="00E62CAF" w:rsidP="00E62CAF">
            <w:pPr>
              <w:jc w:val="center"/>
              <w:rPr>
                <w:sz w:val="20"/>
                <w:szCs w:val="20"/>
                <w:lang w:val="el-GR"/>
              </w:rPr>
            </w:pPr>
            <w:r w:rsidRPr="00D20F73">
              <w:rPr>
                <w:sz w:val="20"/>
                <w:szCs w:val="20"/>
                <w:lang w:val="el-GR"/>
              </w:rPr>
              <w:t>2</w:t>
            </w:r>
          </w:p>
        </w:tc>
        <w:tc>
          <w:tcPr>
            <w:tcW w:w="719" w:type="pct"/>
            <w:vAlign w:val="center"/>
          </w:tcPr>
          <w:p w14:paraId="502C8D0B" w14:textId="77777777" w:rsidR="00E62CAF" w:rsidRPr="00D20F73" w:rsidRDefault="00E62CAF" w:rsidP="00E62C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pct"/>
          </w:tcPr>
          <w:p w14:paraId="582BC01A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9" w:type="pct"/>
          </w:tcPr>
          <w:p w14:paraId="21758EDF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</w:tr>
      <w:tr w:rsidR="00E62CAF" w:rsidRPr="00D20F73" w14:paraId="7F312DAA" w14:textId="77777777" w:rsidTr="00E62CAF">
        <w:trPr>
          <w:trHeight w:val="181"/>
        </w:trPr>
        <w:tc>
          <w:tcPr>
            <w:tcW w:w="542" w:type="pct"/>
            <w:vAlign w:val="center"/>
          </w:tcPr>
          <w:p w14:paraId="57BB6B72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pct"/>
          </w:tcPr>
          <w:p w14:paraId="4C15EA33" w14:textId="77777777" w:rsidR="00E62CAF" w:rsidRPr="00D20F73" w:rsidRDefault="00E62CAF" w:rsidP="00E62CAF">
            <w:pPr>
              <w:numPr>
                <w:ilvl w:val="0"/>
                <w:numId w:val="36"/>
              </w:numPr>
              <w:ind w:left="145" w:hanging="141"/>
              <w:jc w:val="left"/>
              <w:rPr>
                <w:sz w:val="20"/>
                <w:szCs w:val="20"/>
              </w:rPr>
            </w:pPr>
            <w:r w:rsidRPr="00D20F73">
              <w:rPr>
                <w:sz w:val="20"/>
                <w:szCs w:val="20"/>
              </w:rPr>
              <w:t>Dell EMC PowerVault ME4024</w:t>
            </w:r>
          </w:p>
        </w:tc>
        <w:tc>
          <w:tcPr>
            <w:tcW w:w="719" w:type="pct"/>
            <w:vAlign w:val="center"/>
          </w:tcPr>
          <w:p w14:paraId="7FC6950B" w14:textId="77777777" w:rsidR="00E62CAF" w:rsidRPr="00D20F73" w:rsidRDefault="00E62CAF" w:rsidP="00E62CAF">
            <w:pPr>
              <w:jc w:val="center"/>
              <w:rPr>
                <w:sz w:val="20"/>
                <w:szCs w:val="20"/>
                <w:lang w:val="el-GR"/>
              </w:rPr>
            </w:pPr>
            <w:r w:rsidRPr="00D20F73">
              <w:rPr>
                <w:sz w:val="20"/>
                <w:szCs w:val="20"/>
                <w:lang w:val="el-GR"/>
              </w:rPr>
              <w:t>2</w:t>
            </w:r>
          </w:p>
        </w:tc>
        <w:tc>
          <w:tcPr>
            <w:tcW w:w="719" w:type="pct"/>
            <w:vAlign w:val="center"/>
          </w:tcPr>
          <w:p w14:paraId="0050C421" w14:textId="77777777" w:rsidR="00E62CAF" w:rsidRPr="00D20F73" w:rsidRDefault="00E62CAF" w:rsidP="00E62C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pct"/>
          </w:tcPr>
          <w:p w14:paraId="3580E681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9" w:type="pct"/>
          </w:tcPr>
          <w:p w14:paraId="2D17A567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</w:tr>
      <w:tr w:rsidR="00E62CAF" w:rsidRPr="00D20F73" w14:paraId="6AAAD7BC" w14:textId="77777777" w:rsidTr="00E62CAF">
        <w:trPr>
          <w:trHeight w:val="181"/>
        </w:trPr>
        <w:tc>
          <w:tcPr>
            <w:tcW w:w="542" w:type="pct"/>
            <w:vAlign w:val="center"/>
          </w:tcPr>
          <w:p w14:paraId="1CB1DD61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pct"/>
          </w:tcPr>
          <w:p w14:paraId="6E86870F" w14:textId="77777777" w:rsidR="00E62CAF" w:rsidRPr="00D20F73" w:rsidRDefault="00E62CAF" w:rsidP="00E62CAF">
            <w:pPr>
              <w:numPr>
                <w:ilvl w:val="0"/>
                <w:numId w:val="36"/>
              </w:numPr>
              <w:ind w:left="145" w:hanging="141"/>
              <w:jc w:val="left"/>
              <w:rPr>
                <w:sz w:val="20"/>
                <w:szCs w:val="20"/>
              </w:rPr>
            </w:pPr>
            <w:r w:rsidRPr="00D20F73">
              <w:rPr>
                <w:sz w:val="20"/>
                <w:szCs w:val="20"/>
              </w:rPr>
              <w:t>Dell PowerVault ME4012 Expansion</w:t>
            </w:r>
          </w:p>
        </w:tc>
        <w:tc>
          <w:tcPr>
            <w:tcW w:w="719" w:type="pct"/>
            <w:vAlign w:val="center"/>
          </w:tcPr>
          <w:p w14:paraId="39F84CD3" w14:textId="77777777" w:rsidR="00E62CAF" w:rsidRPr="00D20F73" w:rsidRDefault="00E62CAF" w:rsidP="00E62CAF">
            <w:pPr>
              <w:jc w:val="center"/>
              <w:rPr>
                <w:sz w:val="20"/>
                <w:szCs w:val="20"/>
                <w:lang w:val="el-GR"/>
              </w:rPr>
            </w:pPr>
            <w:r w:rsidRPr="00D20F73">
              <w:rPr>
                <w:sz w:val="20"/>
                <w:szCs w:val="20"/>
                <w:lang w:val="el-GR"/>
              </w:rPr>
              <w:t>1</w:t>
            </w:r>
          </w:p>
        </w:tc>
        <w:tc>
          <w:tcPr>
            <w:tcW w:w="719" w:type="pct"/>
            <w:vAlign w:val="center"/>
          </w:tcPr>
          <w:p w14:paraId="05A81698" w14:textId="77777777" w:rsidR="00E62CAF" w:rsidRPr="00D20F73" w:rsidRDefault="00E62CAF" w:rsidP="00E62C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pct"/>
          </w:tcPr>
          <w:p w14:paraId="1C7773D4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9" w:type="pct"/>
          </w:tcPr>
          <w:p w14:paraId="2DA33EBE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</w:tr>
      <w:tr w:rsidR="00E62CAF" w:rsidRPr="00D20F73" w14:paraId="407508B0" w14:textId="77777777" w:rsidTr="00E62CAF">
        <w:trPr>
          <w:trHeight w:val="181"/>
        </w:trPr>
        <w:tc>
          <w:tcPr>
            <w:tcW w:w="542" w:type="pct"/>
            <w:vAlign w:val="center"/>
          </w:tcPr>
          <w:p w14:paraId="372349E6" w14:textId="77777777" w:rsidR="00E62CAF" w:rsidRPr="00D20F73" w:rsidRDefault="00E62CAF" w:rsidP="00E15250">
            <w:pPr>
              <w:jc w:val="center"/>
              <w:rPr>
                <w:b/>
                <w:sz w:val="20"/>
                <w:szCs w:val="20"/>
                <w:lang w:val="el-GR"/>
              </w:rPr>
            </w:pPr>
            <w:r w:rsidRPr="00D20F73">
              <w:rPr>
                <w:b/>
                <w:sz w:val="20"/>
                <w:szCs w:val="20"/>
                <w:lang w:val="el-GR"/>
              </w:rPr>
              <w:t>Τμήμα 2</w:t>
            </w:r>
          </w:p>
        </w:tc>
        <w:tc>
          <w:tcPr>
            <w:tcW w:w="1700" w:type="pct"/>
            <w:vAlign w:val="center"/>
          </w:tcPr>
          <w:p w14:paraId="5FD6C708" w14:textId="77777777" w:rsidR="00E62CAF" w:rsidRPr="00D20F73" w:rsidRDefault="00E62CAF" w:rsidP="00E15250">
            <w:pPr>
              <w:jc w:val="left"/>
              <w:rPr>
                <w:b/>
                <w:sz w:val="20"/>
                <w:szCs w:val="20"/>
                <w:lang w:val="el-GR"/>
              </w:rPr>
            </w:pPr>
            <w:r w:rsidRPr="00D20F73">
              <w:rPr>
                <w:b/>
                <w:sz w:val="20"/>
                <w:szCs w:val="20"/>
                <w:lang w:val="el-GR"/>
              </w:rPr>
              <w:t>Συντήρηση-υποστήριξη τείχους προστασίας:</w:t>
            </w:r>
          </w:p>
        </w:tc>
        <w:tc>
          <w:tcPr>
            <w:tcW w:w="719" w:type="pct"/>
            <w:vAlign w:val="center"/>
          </w:tcPr>
          <w:p w14:paraId="4D9E6CE0" w14:textId="77777777" w:rsidR="00E62CAF" w:rsidRPr="00D20F73" w:rsidRDefault="00E62CAF" w:rsidP="00E62CAF">
            <w:pPr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1</w:t>
            </w:r>
          </w:p>
        </w:tc>
        <w:tc>
          <w:tcPr>
            <w:tcW w:w="719" w:type="pct"/>
            <w:vAlign w:val="center"/>
          </w:tcPr>
          <w:p w14:paraId="51C3A797" w14:textId="77777777" w:rsidR="00E62CAF" w:rsidRPr="00D20F73" w:rsidRDefault="00E62CAF" w:rsidP="00E62CAF">
            <w:pPr>
              <w:jc w:val="center"/>
              <w:rPr>
                <w:sz w:val="20"/>
                <w:szCs w:val="20"/>
                <w:lang w:val="el-GR"/>
              </w:rPr>
            </w:pPr>
            <w:r w:rsidRPr="00D20F73">
              <w:rPr>
                <w:sz w:val="20"/>
                <w:szCs w:val="20"/>
                <w:lang w:val="el-GR"/>
              </w:rPr>
              <w:t>Υπηρεσία</w:t>
            </w:r>
          </w:p>
        </w:tc>
        <w:tc>
          <w:tcPr>
            <w:tcW w:w="661" w:type="pct"/>
          </w:tcPr>
          <w:p w14:paraId="5A011A01" w14:textId="77777777" w:rsidR="00E62CAF" w:rsidRPr="00D20F73" w:rsidRDefault="00E62CAF" w:rsidP="00E15250">
            <w:pPr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659" w:type="pct"/>
          </w:tcPr>
          <w:p w14:paraId="774F8382" w14:textId="77777777" w:rsidR="00E62CAF" w:rsidRPr="00D20F73" w:rsidRDefault="00E62CAF" w:rsidP="00E15250">
            <w:pPr>
              <w:jc w:val="center"/>
              <w:rPr>
                <w:sz w:val="20"/>
                <w:szCs w:val="20"/>
                <w:lang w:val="el-GR"/>
              </w:rPr>
            </w:pPr>
          </w:p>
        </w:tc>
      </w:tr>
      <w:tr w:rsidR="00E62CAF" w:rsidRPr="00D20F73" w14:paraId="76599294" w14:textId="77777777" w:rsidTr="00E15250">
        <w:trPr>
          <w:trHeight w:val="181"/>
        </w:trPr>
        <w:tc>
          <w:tcPr>
            <w:tcW w:w="542" w:type="pct"/>
            <w:vAlign w:val="center"/>
          </w:tcPr>
          <w:p w14:paraId="64DB2885" w14:textId="77777777" w:rsidR="00E62CAF" w:rsidRPr="00D20F73" w:rsidRDefault="00E62CAF" w:rsidP="00E15250">
            <w:pPr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1700" w:type="pct"/>
          </w:tcPr>
          <w:p w14:paraId="46AE5553" w14:textId="77777777" w:rsidR="00E62CAF" w:rsidRPr="00D20F73" w:rsidRDefault="00E62CAF" w:rsidP="00E15250">
            <w:pPr>
              <w:rPr>
                <w:sz w:val="20"/>
                <w:szCs w:val="20"/>
              </w:rPr>
            </w:pPr>
            <w:r w:rsidRPr="00D20F73">
              <w:rPr>
                <w:sz w:val="20"/>
                <w:szCs w:val="20"/>
              </w:rPr>
              <w:t>Cisco FPR1150 Threat Defense Threat, Malware and URL License</w:t>
            </w:r>
          </w:p>
        </w:tc>
        <w:tc>
          <w:tcPr>
            <w:tcW w:w="719" w:type="pct"/>
          </w:tcPr>
          <w:p w14:paraId="290C3748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9" w:type="pct"/>
          </w:tcPr>
          <w:p w14:paraId="54B18EBC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pct"/>
          </w:tcPr>
          <w:p w14:paraId="3ABDAA5F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9" w:type="pct"/>
          </w:tcPr>
          <w:p w14:paraId="193DE3D1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</w:tr>
      <w:tr w:rsidR="00E62CAF" w:rsidRPr="00D20F73" w14:paraId="294B1C18" w14:textId="77777777" w:rsidTr="00E15250">
        <w:trPr>
          <w:trHeight w:val="181"/>
        </w:trPr>
        <w:tc>
          <w:tcPr>
            <w:tcW w:w="542" w:type="pct"/>
            <w:vAlign w:val="center"/>
          </w:tcPr>
          <w:p w14:paraId="655926CF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pct"/>
          </w:tcPr>
          <w:p w14:paraId="2832B462" w14:textId="77777777" w:rsidR="00E62CAF" w:rsidRPr="00D20F73" w:rsidRDefault="00E62CAF" w:rsidP="00E15250">
            <w:pPr>
              <w:rPr>
                <w:sz w:val="20"/>
                <w:szCs w:val="20"/>
              </w:rPr>
            </w:pPr>
            <w:r w:rsidRPr="00D20F73">
              <w:rPr>
                <w:sz w:val="20"/>
                <w:szCs w:val="20"/>
              </w:rPr>
              <w:t>Cisco FPR1150 Threat Defense Threat, Malware and URL 1Y Subs</w:t>
            </w:r>
          </w:p>
        </w:tc>
        <w:tc>
          <w:tcPr>
            <w:tcW w:w="719" w:type="pct"/>
          </w:tcPr>
          <w:p w14:paraId="3C3EDDA2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9" w:type="pct"/>
          </w:tcPr>
          <w:p w14:paraId="52C95502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pct"/>
          </w:tcPr>
          <w:p w14:paraId="10CF20AB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9" w:type="pct"/>
          </w:tcPr>
          <w:p w14:paraId="75250C05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</w:tr>
      <w:tr w:rsidR="00E62CAF" w:rsidRPr="00D20F73" w14:paraId="054EB1BE" w14:textId="77777777" w:rsidTr="00E15250">
        <w:trPr>
          <w:trHeight w:val="181"/>
        </w:trPr>
        <w:tc>
          <w:tcPr>
            <w:tcW w:w="542" w:type="pct"/>
            <w:vAlign w:val="center"/>
          </w:tcPr>
          <w:p w14:paraId="41819D5C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pct"/>
          </w:tcPr>
          <w:p w14:paraId="247EA7B1" w14:textId="77777777" w:rsidR="00E62CAF" w:rsidRPr="00D20F73" w:rsidRDefault="00E62CAF" w:rsidP="00E15250">
            <w:pPr>
              <w:rPr>
                <w:sz w:val="20"/>
                <w:szCs w:val="20"/>
              </w:rPr>
            </w:pPr>
            <w:r w:rsidRPr="00D20F73">
              <w:rPr>
                <w:sz w:val="20"/>
                <w:szCs w:val="20"/>
              </w:rPr>
              <w:t>Secure Client Advantage Term License, Total Unique Users</w:t>
            </w:r>
          </w:p>
        </w:tc>
        <w:tc>
          <w:tcPr>
            <w:tcW w:w="719" w:type="pct"/>
          </w:tcPr>
          <w:p w14:paraId="29F3FFE7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9" w:type="pct"/>
          </w:tcPr>
          <w:p w14:paraId="10AD0927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pct"/>
          </w:tcPr>
          <w:p w14:paraId="5944D48A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9" w:type="pct"/>
          </w:tcPr>
          <w:p w14:paraId="409A94E3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</w:tr>
      <w:tr w:rsidR="00E62CAF" w:rsidRPr="00D20F73" w14:paraId="075D1FDC" w14:textId="77777777" w:rsidTr="00E15250">
        <w:trPr>
          <w:trHeight w:val="181"/>
        </w:trPr>
        <w:tc>
          <w:tcPr>
            <w:tcW w:w="542" w:type="pct"/>
            <w:vAlign w:val="center"/>
          </w:tcPr>
          <w:p w14:paraId="3705815E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pct"/>
          </w:tcPr>
          <w:p w14:paraId="6940C797" w14:textId="77777777" w:rsidR="00E62CAF" w:rsidRPr="00D20F73" w:rsidRDefault="00E62CAF" w:rsidP="00E15250">
            <w:pPr>
              <w:rPr>
                <w:sz w:val="20"/>
                <w:szCs w:val="20"/>
              </w:rPr>
            </w:pPr>
            <w:r w:rsidRPr="00D20F73">
              <w:rPr>
                <w:sz w:val="20"/>
                <w:szCs w:val="20"/>
              </w:rPr>
              <w:t>Cisco AnyConnect Plus License, 1YR, 100-249 Users</w:t>
            </w:r>
          </w:p>
        </w:tc>
        <w:tc>
          <w:tcPr>
            <w:tcW w:w="719" w:type="pct"/>
          </w:tcPr>
          <w:p w14:paraId="7535E0E4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9" w:type="pct"/>
          </w:tcPr>
          <w:p w14:paraId="2F018064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pct"/>
          </w:tcPr>
          <w:p w14:paraId="67A75604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9" w:type="pct"/>
          </w:tcPr>
          <w:p w14:paraId="199BC18E" w14:textId="77777777" w:rsidR="00E62CAF" w:rsidRPr="00D20F73" w:rsidRDefault="00E62CAF" w:rsidP="00E15250">
            <w:pPr>
              <w:jc w:val="center"/>
              <w:rPr>
                <w:sz w:val="20"/>
                <w:szCs w:val="20"/>
              </w:rPr>
            </w:pPr>
          </w:p>
        </w:tc>
      </w:tr>
      <w:tr w:rsidR="00E62CAF" w:rsidRPr="00D20F73" w14:paraId="455E56B9" w14:textId="77777777" w:rsidTr="00E62CAF">
        <w:trPr>
          <w:trHeight w:val="181"/>
        </w:trPr>
        <w:tc>
          <w:tcPr>
            <w:tcW w:w="542" w:type="pct"/>
            <w:vAlign w:val="center"/>
          </w:tcPr>
          <w:p w14:paraId="1A9BE209" w14:textId="77777777" w:rsidR="00E62CAF" w:rsidRPr="00F314CB" w:rsidRDefault="00E62CAF" w:rsidP="00E1525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00" w:type="pct"/>
          </w:tcPr>
          <w:p w14:paraId="693B4610" w14:textId="77777777" w:rsidR="00E62CAF" w:rsidRPr="00D20F73" w:rsidRDefault="00E62CAF" w:rsidP="00E15250">
            <w:pPr>
              <w:rPr>
                <w:sz w:val="20"/>
                <w:szCs w:val="20"/>
              </w:rPr>
            </w:pPr>
            <w:r w:rsidRPr="00D20F73">
              <w:rPr>
                <w:sz w:val="20"/>
                <w:szCs w:val="20"/>
              </w:rPr>
              <w:t>CON-PSRT-FPR1150N</w:t>
            </w:r>
          </w:p>
        </w:tc>
        <w:tc>
          <w:tcPr>
            <w:tcW w:w="719" w:type="pct"/>
            <w:vAlign w:val="center"/>
          </w:tcPr>
          <w:p w14:paraId="21FBC901" w14:textId="77777777" w:rsidR="00E62CAF" w:rsidRPr="00D20F73" w:rsidRDefault="00E62CAF" w:rsidP="00E62CAF">
            <w:pPr>
              <w:jc w:val="center"/>
              <w:rPr>
                <w:sz w:val="20"/>
                <w:szCs w:val="20"/>
                <w:lang w:val="el-GR"/>
              </w:rPr>
            </w:pPr>
            <w:r w:rsidRPr="00D20F73">
              <w:rPr>
                <w:sz w:val="20"/>
                <w:szCs w:val="20"/>
                <w:lang w:val="el-GR"/>
              </w:rPr>
              <w:t>1</w:t>
            </w:r>
          </w:p>
        </w:tc>
        <w:tc>
          <w:tcPr>
            <w:tcW w:w="719" w:type="pct"/>
            <w:vAlign w:val="center"/>
          </w:tcPr>
          <w:p w14:paraId="535AE223" w14:textId="77777777" w:rsidR="00E62CAF" w:rsidRPr="00D20F73" w:rsidRDefault="00E62CAF" w:rsidP="00E62CAF">
            <w:pPr>
              <w:jc w:val="center"/>
              <w:rPr>
                <w:sz w:val="20"/>
                <w:szCs w:val="20"/>
                <w:lang w:val="el-GR"/>
              </w:rPr>
            </w:pPr>
            <w:r w:rsidRPr="00D20F73">
              <w:rPr>
                <w:sz w:val="20"/>
                <w:szCs w:val="20"/>
                <w:lang w:val="el-GR"/>
              </w:rPr>
              <w:t>Υπηρεσία</w:t>
            </w:r>
          </w:p>
        </w:tc>
        <w:tc>
          <w:tcPr>
            <w:tcW w:w="661" w:type="pct"/>
          </w:tcPr>
          <w:p w14:paraId="60A22A16" w14:textId="77777777" w:rsidR="00E62CAF" w:rsidRPr="00D20F73" w:rsidRDefault="00E62CAF" w:rsidP="00E15250">
            <w:pPr>
              <w:jc w:val="center"/>
              <w:rPr>
                <w:sz w:val="20"/>
                <w:szCs w:val="20"/>
                <w:lang w:val="el-GR"/>
              </w:rPr>
            </w:pPr>
          </w:p>
        </w:tc>
        <w:tc>
          <w:tcPr>
            <w:tcW w:w="659" w:type="pct"/>
          </w:tcPr>
          <w:p w14:paraId="483571DF" w14:textId="77777777" w:rsidR="00E62CAF" w:rsidRPr="00D20F73" w:rsidRDefault="00E62CAF" w:rsidP="00E15250">
            <w:pPr>
              <w:jc w:val="center"/>
              <w:rPr>
                <w:sz w:val="20"/>
                <w:szCs w:val="20"/>
                <w:lang w:val="el-GR"/>
              </w:rPr>
            </w:pPr>
          </w:p>
        </w:tc>
      </w:tr>
    </w:tbl>
    <w:p w14:paraId="4F31C176" w14:textId="77777777" w:rsidR="00E62CAF" w:rsidRPr="00227F4B" w:rsidRDefault="00E62CAF" w:rsidP="00E62CAF">
      <w:pPr>
        <w:tabs>
          <w:tab w:val="left" w:pos="-7488"/>
        </w:tabs>
        <w:suppressAutoHyphens w:val="0"/>
        <w:spacing w:before="120" w:after="0"/>
        <w:jc w:val="left"/>
        <w:rPr>
          <w:szCs w:val="22"/>
          <w:lang w:val="el-GR"/>
        </w:rPr>
      </w:pPr>
      <w:r w:rsidRPr="00227F4B">
        <w:rPr>
          <w:szCs w:val="22"/>
          <w:lang w:val="el-GR"/>
        </w:rPr>
        <w:t>Ο χρόνος ισχύος της παρούσας προσφοράς είναι …….</w:t>
      </w:r>
    </w:p>
    <w:p w14:paraId="42D7A5EE" w14:textId="77777777" w:rsidR="00DA482B" w:rsidRDefault="00DA482B" w:rsidP="00CE0EB4">
      <w:pPr>
        <w:rPr>
          <w:rFonts w:asciiTheme="minorHAnsi" w:hAnsiTheme="minorHAnsi" w:cstheme="minorHAnsi"/>
          <w:b/>
          <w:szCs w:val="22"/>
          <w:lang w:val="el-GR"/>
        </w:rPr>
      </w:pPr>
    </w:p>
    <w:p w14:paraId="66058209" w14:textId="77777777" w:rsidR="00CE0EB4" w:rsidRPr="00CE0EB4" w:rsidRDefault="00CE0EB4" w:rsidP="00CE0EB4">
      <w:pPr>
        <w:rPr>
          <w:rFonts w:asciiTheme="minorHAnsi" w:hAnsiTheme="minorHAnsi" w:cstheme="minorHAnsi"/>
          <w:b/>
          <w:szCs w:val="22"/>
          <w:lang w:val="el-GR"/>
        </w:rPr>
      </w:pPr>
      <w:r w:rsidRPr="00CE0EB4">
        <w:rPr>
          <w:rFonts w:asciiTheme="minorHAnsi" w:hAnsiTheme="minorHAnsi" w:cstheme="minorHAnsi"/>
          <w:b/>
          <w:szCs w:val="22"/>
          <w:lang w:val="el-GR"/>
        </w:rPr>
        <w:t>ΑΘΗΝΑ,  …../…../202</w:t>
      </w:r>
    </w:p>
    <w:p w14:paraId="7C5A86A8" w14:textId="77777777" w:rsidR="00CE0EB4" w:rsidRDefault="00CE0EB4" w:rsidP="00CE0EB4">
      <w:pPr>
        <w:rPr>
          <w:rFonts w:asciiTheme="minorHAnsi" w:hAnsiTheme="minorHAnsi" w:cstheme="minorHAnsi"/>
          <w:b/>
          <w:szCs w:val="22"/>
          <w:lang w:val="el-GR"/>
        </w:rPr>
      </w:pPr>
      <w:r w:rsidRPr="00CE0EB4">
        <w:rPr>
          <w:rFonts w:asciiTheme="minorHAnsi" w:hAnsiTheme="minorHAnsi" w:cstheme="minorHAnsi"/>
          <w:b/>
          <w:szCs w:val="22"/>
          <w:lang w:val="el-GR"/>
        </w:rPr>
        <w:t>Ο ΠΡΟΣΦΕΡΩΝ</w:t>
      </w:r>
    </w:p>
    <w:p w14:paraId="37ECD0BF" w14:textId="77777777" w:rsidR="00E62CAF" w:rsidRPr="00CE0EB4" w:rsidRDefault="00E62CAF" w:rsidP="00CE0EB4">
      <w:pPr>
        <w:rPr>
          <w:rFonts w:asciiTheme="minorHAnsi" w:hAnsiTheme="minorHAnsi" w:cstheme="minorHAnsi"/>
          <w:b/>
          <w:szCs w:val="22"/>
          <w:lang w:val="el-GR"/>
        </w:rPr>
      </w:pPr>
    </w:p>
    <w:p w14:paraId="1310F0A7" w14:textId="77777777" w:rsidR="00A72C22" w:rsidRPr="00A72C22" w:rsidRDefault="00CE0EB4" w:rsidP="00CE0EB4">
      <w:pPr>
        <w:pStyle w:val="normalwithoutspacing"/>
        <w:spacing w:before="57" w:after="57"/>
      </w:pPr>
      <w:r w:rsidRPr="00E16BB9">
        <w:rPr>
          <w:rFonts w:asciiTheme="minorHAnsi" w:hAnsiTheme="minorHAnsi" w:cstheme="minorHAnsi"/>
          <w:szCs w:val="22"/>
        </w:rPr>
        <w:t>[Ονοματεπώνυμο, ψηφιακή υπογραφή]</w:t>
      </w:r>
      <w:bookmarkEnd w:id="1"/>
      <w:bookmarkEnd w:id="2"/>
    </w:p>
    <w:sectPr w:rsidR="00A72C22" w:rsidRPr="00A72C22" w:rsidSect="000C0D83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panose1 w:val="020B0604020202020204"/>
    <w:charset w:val="A1"/>
    <w:family w:val="auto"/>
    <w:pitch w:val="default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Lohit Hindi">
    <w:altName w:val="MS Mincho"/>
    <w:panose1 w:val="020B0604020202020204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4D5FC3"/>
    <w:multiLevelType w:val="hybridMultilevel"/>
    <w:tmpl w:val="0DEEC9E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771175">
    <w:abstractNumId w:val="0"/>
  </w:num>
  <w:num w:numId="2" w16cid:durableId="553586046">
    <w:abstractNumId w:val="1"/>
  </w:num>
  <w:num w:numId="3" w16cid:durableId="1899432529">
    <w:abstractNumId w:val="2"/>
  </w:num>
  <w:num w:numId="4" w16cid:durableId="154878464">
    <w:abstractNumId w:val="4"/>
  </w:num>
  <w:num w:numId="5" w16cid:durableId="385033929">
    <w:abstractNumId w:val="5"/>
  </w:num>
  <w:num w:numId="6" w16cid:durableId="21427293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6307710">
    <w:abstractNumId w:val="28"/>
  </w:num>
  <w:num w:numId="8" w16cid:durableId="637152819">
    <w:abstractNumId w:val="19"/>
  </w:num>
  <w:num w:numId="9" w16cid:durableId="304358642">
    <w:abstractNumId w:val="9"/>
  </w:num>
  <w:num w:numId="10" w16cid:durableId="2072651946">
    <w:abstractNumId w:val="22"/>
  </w:num>
  <w:num w:numId="11" w16cid:durableId="1374697811">
    <w:abstractNumId w:val="27"/>
  </w:num>
  <w:num w:numId="12" w16cid:durableId="380255052">
    <w:abstractNumId w:val="14"/>
  </w:num>
  <w:num w:numId="13" w16cid:durableId="1150026699">
    <w:abstractNumId w:val="21"/>
  </w:num>
  <w:num w:numId="14" w16cid:durableId="1832603178">
    <w:abstractNumId w:val="23"/>
  </w:num>
  <w:num w:numId="15" w16cid:durableId="263995926">
    <w:abstractNumId w:val="20"/>
  </w:num>
  <w:num w:numId="16" w16cid:durableId="5177904">
    <w:abstractNumId w:val="30"/>
  </w:num>
  <w:num w:numId="17" w16cid:durableId="1241137165">
    <w:abstractNumId w:val="31"/>
  </w:num>
  <w:num w:numId="18" w16cid:durableId="471409481">
    <w:abstractNumId w:val="29"/>
  </w:num>
  <w:num w:numId="19" w16cid:durableId="478612896">
    <w:abstractNumId w:val="10"/>
  </w:num>
  <w:num w:numId="20" w16cid:durableId="1057389845">
    <w:abstractNumId w:val="32"/>
  </w:num>
  <w:num w:numId="21" w16cid:durableId="1142502335">
    <w:abstractNumId w:val="26"/>
  </w:num>
  <w:num w:numId="22" w16cid:durableId="1990554625">
    <w:abstractNumId w:val="13"/>
  </w:num>
  <w:num w:numId="23" w16cid:durableId="237595714">
    <w:abstractNumId w:val="16"/>
  </w:num>
  <w:num w:numId="24" w16cid:durableId="329137398">
    <w:abstractNumId w:val="25"/>
  </w:num>
  <w:num w:numId="25" w16cid:durableId="410855446">
    <w:abstractNumId w:val="15"/>
  </w:num>
  <w:num w:numId="26" w16cid:durableId="51924561">
    <w:abstractNumId w:val="8"/>
  </w:num>
  <w:num w:numId="27" w16cid:durableId="1011908377">
    <w:abstractNumId w:val="24"/>
  </w:num>
  <w:num w:numId="28" w16cid:durableId="1379235393">
    <w:abstractNumId w:val="12"/>
  </w:num>
  <w:num w:numId="29" w16cid:durableId="1876236497">
    <w:abstractNumId w:val="34"/>
  </w:num>
  <w:num w:numId="30" w16cid:durableId="2134857311">
    <w:abstractNumId w:val="6"/>
  </w:num>
  <w:num w:numId="31" w16cid:durableId="2080865691">
    <w:abstractNumId w:val="18"/>
  </w:num>
  <w:num w:numId="32" w16cid:durableId="1776905856">
    <w:abstractNumId w:val="11"/>
  </w:num>
  <w:num w:numId="33" w16cid:durableId="1557276229">
    <w:abstractNumId w:val="17"/>
  </w:num>
  <w:num w:numId="34" w16cid:durableId="353069174">
    <w:abstractNumId w:val="7"/>
  </w:num>
  <w:num w:numId="35" w16cid:durableId="1421755799">
    <w:abstractNumId w:val="35"/>
  </w:num>
  <w:num w:numId="36" w16cid:durableId="162950787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A08CA"/>
    <w:rsid w:val="000B2DF8"/>
    <w:rsid w:val="000C0D83"/>
    <w:rsid w:val="000D5326"/>
    <w:rsid w:val="000E7462"/>
    <w:rsid w:val="000F7A3C"/>
    <w:rsid w:val="00185D21"/>
    <w:rsid w:val="002A6992"/>
    <w:rsid w:val="00362E77"/>
    <w:rsid w:val="0040040D"/>
    <w:rsid w:val="00450D9E"/>
    <w:rsid w:val="004517A3"/>
    <w:rsid w:val="004B67CD"/>
    <w:rsid w:val="004E4186"/>
    <w:rsid w:val="0060531A"/>
    <w:rsid w:val="0068493C"/>
    <w:rsid w:val="00751FAE"/>
    <w:rsid w:val="007A3B7A"/>
    <w:rsid w:val="008D4A3B"/>
    <w:rsid w:val="00A64FA7"/>
    <w:rsid w:val="00A72C22"/>
    <w:rsid w:val="00AF14B6"/>
    <w:rsid w:val="00B52932"/>
    <w:rsid w:val="00B86BA4"/>
    <w:rsid w:val="00C002F7"/>
    <w:rsid w:val="00C11CBE"/>
    <w:rsid w:val="00C17C67"/>
    <w:rsid w:val="00CE0EB4"/>
    <w:rsid w:val="00CF11C6"/>
    <w:rsid w:val="00CF3859"/>
    <w:rsid w:val="00DA482B"/>
    <w:rsid w:val="00E62CAF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F3C05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  <w:style w:type="paragraph" w:customStyle="1" w:styleId="Style12">
    <w:name w:val="Style12"/>
    <w:basedOn w:val="Normal"/>
    <w:uiPriority w:val="99"/>
    <w:rsid w:val="00CE0EB4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character" w:customStyle="1" w:styleId="FontStyle102">
    <w:name w:val="Font Style102"/>
    <w:uiPriority w:val="99"/>
    <w:rsid w:val="00CE0EB4"/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Katerina Ligomenides</cp:lastModifiedBy>
  <cp:revision>2</cp:revision>
  <dcterms:created xsi:type="dcterms:W3CDTF">2025-09-19T07:17:00Z</dcterms:created>
  <dcterms:modified xsi:type="dcterms:W3CDTF">2025-09-19T07:17:00Z</dcterms:modified>
</cp:coreProperties>
</file>