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6634" w14:textId="77777777"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p w14:paraId="1292C95C" w14:textId="77777777" w:rsidR="001B7037" w:rsidRDefault="001B7037" w:rsidP="005A6E5C">
      <w:pPr>
        <w:suppressAutoHyphens w:val="0"/>
        <w:autoSpaceDE w:val="0"/>
        <w:spacing w:before="57" w:after="57"/>
        <w:rPr>
          <w:sz w:val="16"/>
          <w:szCs w:val="16"/>
          <w:lang w:val="el-GR"/>
        </w:rPr>
      </w:pPr>
    </w:p>
    <w:tbl>
      <w:tblPr>
        <w:tblW w:w="5085" w:type="pct"/>
        <w:jc w:val="center"/>
        <w:tblBorders>
          <w:top w:val="single" w:sz="4" w:space="0" w:color="000000"/>
          <w:left w:val="single" w:sz="4" w:space="0" w:color="000000"/>
          <w:bottom w:val="single" w:sz="4" w:space="0" w:color="000000"/>
          <w:insideH w:val="single" w:sz="4" w:space="0" w:color="000000"/>
        </w:tblBorders>
        <w:tblLayout w:type="fixed"/>
        <w:tblCellMar>
          <w:left w:w="103" w:type="dxa"/>
        </w:tblCellMar>
        <w:tblLook w:val="04A0" w:firstRow="1" w:lastRow="0" w:firstColumn="1" w:lastColumn="0" w:noHBand="0" w:noVBand="1"/>
      </w:tblPr>
      <w:tblGrid>
        <w:gridCol w:w="639"/>
        <w:gridCol w:w="4020"/>
        <w:gridCol w:w="1515"/>
        <w:gridCol w:w="1234"/>
        <w:gridCol w:w="1369"/>
      </w:tblGrid>
      <w:tr w:rsidR="004042FD" w:rsidRPr="00C37360" w14:paraId="508FBB8C" w14:textId="77777777" w:rsidTr="004042FD">
        <w:trPr>
          <w:trHeight w:val="510"/>
          <w:jc w:val="center"/>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3" w:type="dxa"/>
            </w:tcMar>
            <w:vAlign w:val="center"/>
          </w:tcPr>
          <w:p w14:paraId="24439AA0" w14:textId="77777777" w:rsidR="004042FD" w:rsidRPr="009A2372" w:rsidRDefault="004042FD" w:rsidP="00347311">
            <w:pPr>
              <w:pStyle w:val="DefaultStyle"/>
              <w:jc w:val="center"/>
              <w:rPr>
                <w:rFonts w:ascii="Calibri" w:hAnsi="Calibri" w:cs="Calibri"/>
                <w:b/>
                <w:bCs/>
                <w:sz w:val="22"/>
                <w:szCs w:val="22"/>
                <w:lang w:val="el-GR" w:eastAsia="el-GR"/>
              </w:rPr>
            </w:pPr>
            <w:r w:rsidRPr="0032277A">
              <w:rPr>
                <w:rFonts w:ascii="Calibri" w:hAnsi="Calibri" w:cs="Calibri"/>
                <w:b/>
                <w:bCs/>
                <w:caps/>
                <w:lang w:val="el-GR" w:eastAsia="el-GR"/>
              </w:rPr>
              <w:t>Γενικές απαιτήσεις από τους συμμετέχοντες</w:t>
            </w:r>
          </w:p>
        </w:tc>
      </w:tr>
      <w:tr w:rsidR="004042FD" w:rsidRPr="0032277A" w14:paraId="33C4B7E6"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351AD861" w14:textId="77777777" w:rsidR="004042FD" w:rsidRPr="0032277A" w:rsidRDefault="004042FD" w:rsidP="00347311">
            <w:pPr>
              <w:pStyle w:val="DefaultStyle"/>
              <w:jc w:val="center"/>
              <w:rPr>
                <w:rFonts w:ascii="Calibri" w:hAnsi="Calibri" w:cs="Calibri"/>
                <w:b/>
                <w:sz w:val="22"/>
                <w:szCs w:val="22"/>
                <w:lang w:val="el-GR"/>
              </w:rPr>
            </w:pPr>
            <w:r w:rsidRPr="0032277A">
              <w:rPr>
                <w:rFonts w:ascii="Calibri" w:hAnsi="Calibri" w:cs="Calibri"/>
                <w:b/>
                <w:sz w:val="22"/>
                <w:szCs w:val="22"/>
                <w:lang w:val="el-GR"/>
              </w:rPr>
              <w:t>α/α</w:t>
            </w:r>
          </w:p>
        </w:tc>
        <w:tc>
          <w:tcPr>
            <w:tcW w:w="2290" w:type="pct"/>
            <w:tcBorders>
              <w:top w:val="single" w:sz="4" w:space="0" w:color="000000"/>
              <w:left w:val="single" w:sz="4" w:space="0" w:color="000000"/>
              <w:bottom w:val="single" w:sz="4" w:space="0" w:color="000000"/>
            </w:tcBorders>
            <w:tcMar>
              <w:left w:w="103" w:type="dxa"/>
            </w:tcMar>
            <w:vAlign w:val="center"/>
          </w:tcPr>
          <w:p w14:paraId="61EBD801" w14:textId="77777777" w:rsidR="004042FD" w:rsidRPr="0032277A" w:rsidRDefault="004042FD" w:rsidP="00347311">
            <w:pPr>
              <w:pStyle w:val="DefaultStyle"/>
              <w:jc w:val="center"/>
              <w:rPr>
                <w:rFonts w:ascii="Calibri" w:hAnsi="Calibri" w:cs="Calibri"/>
                <w:b/>
                <w:sz w:val="22"/>
                <w:szCs w:val="22"/>
                <w:lang w:val="el-GR"/>
              </w:rPr>
            </w:pPr>
            <w:r w:rsidRPr="0032277A">
              <w:rPr>
                <w:rFonts w:ascii="Calibri" w:hAnsi="Calibri" w:cs="Calibri"/>
                <w:b/>
                <w:sz w:val="22"/>
                <w:szCs w:val="22"/>
                <w:lang w:val="el-GR"/>
              </w:rPr>
              <w:t>Απαιτήσεις</w:t>
            </w:r>
          </w:p>
        </w:tc>
        <w:tc>
          <w:tcPr>
            <w:tcW w:w="863" w:type="pct"/>
            <w:tcBorders>
              <w:top w:val="single" w:sz="4" w:space="0" w:color="000000"/>
              <w:left w:val="single" w:sz="4" w:space="0" w:color="000000"/>
              <w:bottom w:val="single" w:sz="4" w:space="0" w:color="000000"/>
            </w:tcBorders>
            <w:tcMar>
              <w:left w:w="103" w:type="dxa"/>
            </w:tcMar>
            <w:vAlign w:val="center"/>
          </w:tcPr>
          <w:p w14:paraId="2FCA853E" w14:textId="77777777" w:rsidR="004042FD" w:rsidRPr="009A2372" w:rsidRDefault="004042FD" w:rsidP="00347311">
            <w:pPr>
              <w:pStyle w:val="DefaultStyle"/>
              <w:jc w:val="center"/>
              <w:rPr>
                <w:rFonts w:ascii="Calibri" w:hAnsi="Calibri" w:cs="Calibri"/>
                <w:sz w:val="22"/>
                <w:szCs w:val="22"/>
              </w:rPr>
            </w:pPr>
            <w:r w:rsidRPr="009A2372">
              <w:rPr>
                <w:rFonts w:ascii="Calibri" w:hAnsi="Calibri" w:cs="Calibri"/>
                <w:b/>
                <w:bCs/>
                <w:sz w:val="22"/>
                <w:szCs w:val="22"/>
                <w:lang w:val="el-GR" w:eastAsia="el-GR"/>
              </w:rPr>
              <w:t>Υποχρεωτική</w:t>
            </w:r>
          </w:p>
        </w:tc>
        <w:tc>
          <w:tcPr>
            <w:tcW w:w="703" w:type="pct"/>
            <w:tcBorders>
              <w:top w:val="single" w:sz="4" w:space="0" w:color="000000"/>
              <w:left w:val="single" w:sz="4" w:space="0" w:color="000000"/>
              <w:bottom w:val="single" w:sz="4" w:space="0" w:color="000000"/>
            </w:tcBorders>
            <w:tcMar>
              <w:left w:w="103" w:type="dxa"/>
            </w:tcMar>
            <w:vAlign w:val="center"/>
          </w:tcPr>
          <w:p w14:paraId="07665E10" w14:textId="77777777" w:rsidR="004042FD" w:rsidRPr="009A2372" w:rsidRDefault="004042FD" w:rsidP="00347311">
            <w:pPr>
              <w:pStyle w:val="DefaultStyle"/>
              <w:jc w:val="center"/>
              <w:rPr>
                <w:rFonts w:ascii="Calibri" w:hAnsi="Calibri" w:cs="Calibri"/>
                <w:sz w:val="22"/>
                <w:szCs w:val="22"/>
              </w:rPr>
            </w:pPr>
            <w:r w:rsidRPr="009A2372">
              <w:rPr>
                <w:rFonts w:ascii="Calibri" w:hAnsi="Calibri" w:cs="Calibri"/>
                <w:b/>
                <w:bCs/>
                <w:sz w:val="22"/>
                <w:szCs w:val="22"/>
                <w:lang w:val="el-GR" w:eastAsia="el-GR"/>
              </w:rPr>
              <w:t>Απάντηση</w:t>
            </w:r>
          </w:p>
        </w:tc>
        <w:tc>
          <w:tcPr>
            <w:tcW w:w="780" w:type="pct"/>
            <w:tcBorders>
              <w:top w:val="single" w:sz="4" w:space="0" w:color="000000"/>
              <w:left w:val="single" w:sz="4" w:space="0" w:color="000000"/>
              <w:bottom w:val="single" w:sz="4" w:space="0" w:color="000000"/>
              <w:right w:val="single" w:sz="4" w:space="0" w:color="000000"/>
            </w:tcBorders>
            <w:tcMar>
              <w:left w:w="103" w:type="dxa"/>
            </w:tcMar>
            <w:vAlign w:val="center"/>
          </w:tcPr>
          <w:p w14:paraId="7D334AAD" w14:textId="77777777" w:rsidR="004042FD" w:rsidRPr="009A2372" w:rsidRDefault="004042FD" w:rsidP="00347311">
            <w:pPr>
              <w:pStyle w:val="DefaultStyle"/>
              <w:jc w:val="center"/>
              <w:rPr>
                <w:rFonts w:ascii="Calibri" w:hAnsi="Calibri" w:cs="Calibri"/>
                <w:sz w:val="22"/>
                <w:szCs w:val="22"/>
              </w:rPr>
            </w:pPr>
            <w:r w:rsidRPr="009A2372">
              <w:rPr>
                <w:rFonts w:ascii="Calibri" w:hAnsi="Calibri" w:cs="Calibri"/>
                <w:b/>
                <w:bCs/>
                <w:sz w:val="22"/>
                <w:szCs w:val="22"/>
                <w:lang w:val="el-GR" w:eastAsia="el-GR"/>
              </w:rPr>
              <w:t>Παραπομπή</w:t>
            </w:r>
          </w:p>
        </w:tc>
      </w:tr>
      <w:tr w:rsidR="004042FD" w:rsidRPr="0032277A" w14:paraId="7FFAE0C9"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1CCFBF5C" w14:textId="77777777" w:rsidR="004042FD" w:rsidRPr="0032277A"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tcMar>
              <w:left w:w="103" w:type="dxa"/>
            </w:tcMar>
            <w:vAlign w:val="center"/>
          </w:tcPr>
          <w:p w14:paraId="68ECE6DD" w14:textId="77777777" w:rsidR="004042FD" w:rsidRPr="0032277A" w:rsidRDefault="004042FD" w:rsidP="00347311">
            <w:pPr>
              <w:pStyle w:val="DefaultStyle"/>
              <w:jc w:val="both"/>
              <w:rPr>
                <w:rFonts w:ascii="Calibri" w:hAnsi="Calibri" w:cs="Calibri"/>
                <w:b/>
                <w:sz w:val="22"/>
                <w:szCs w:val="22"/>
                <w:lang w:val="el-GR"/>
              </w:rPr>
            </w:pPr>
            <w:r w:rsidRPr="00291958">
              <w:rPr>
                <w:rFonts w:ascii="Calibri" w:hAnsi="Calibri" w:cs="Calibri"/>
                <w:sz w:val="22"/>
                <w:szCs w:val="22"/>
                <w:lang w:val="el-GR"/>
              </w:rPr>
              <w:t>Άδειες του παραγωγού για την παραγωγή και εμφιάλωση ιατρικών αερίων, που χορηγούνται από τον ΕΟΦ ή / και το αρμόδιο Υπουργείο</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tcMar>
              <w:left w:w="103" w:type="dxa"/>
            </w:tcMar>
            <w:vAlign w:val="center"/>
          </w:tcPr>
          <w:p w14:paraId="6361A033" w14:textId="77777777" w:rsidR="004042FD" w:rsidRPr="009A2372" w:rsidRDefault="004042FD" w:rsidP="00347311">
            <w:pPr>
              <w:pStyle w:val="DefaultStyle"/>
              <w:jc w:val="center"/>
              <w:rPr>
                <w:rFonts w:ascii="Calibri" w:hAnsi="Calibri" w:cs="Calibri"/>
                <w:b/>
                <w:bCs/>
                <w:sz w:val="22"/>
                <w:szCs w:val="22"/>
                <w:lang w:val="el-GR" w:eastAsia="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tcMar>
              <w:left w:w="103" w:type="dxa"/>
            </w:tcMar>
            <w:vAlign w:val="center"/>
          </w:tcPr>
          <w:p w14:paraId="334B9E4B" w14:textId="77777777" w:rsidR="004042FD" w:rsidRPr="009A2372" w:rsidRDefault="004042FD" w:rsidP="00347311">
            <w:pPr>
              <w:pStyle w:val="DefaultStyle"/>
              <w:jc w:val="center"/>
              <w:rPr>
                <w:rFonts w:ascii="Calibri" w:hAnsi="Calibri" w:cs="Calibri"/>
                <w:b/>
                <w:bCs/>
                <w:sz w:val="22"/>
                <w:szCs w:val="22"/>
                <w:lang w:val="el-GR" w:eastAsia="el-GR"/>
              </w:rPr>
            </w:pPr>
          </w:p>
        </w:tc>
        <w:tc>
          <w:tcPr>
            <w:tcW w:w="780" w:type="pct"/>
            <w:tcBorders>
              <w:top w:val="single" w:sz="4" w:space="0" w:color="000000"/>
              <w:left w:val="single" w:sz="4" w:space="0" w:color="000000"/>
              <w:bottom w:val="single" w:sz="4" w:space="0" w:color="000000"/>
              <w:right w:val="single" w:sz="4" w:space="0" w:color="000000"/>
            </w:tcBorders>
            <w:tcMar>
              <w:left w:w="103" w:type="dxa"/>
            </w:tcMar>
            <w:vAlign w:val="center"/>
          </w:tcPr>
          <w:p w14:paraId="77046DF2" w14:textId="77777777" w:rsidR="004042FD" w:rsidRPr="009A2372" w:rsidRDefault="004042FD" w:rsidP="00347311">
            <w:pPr>
              <w:pStyle w:val="DefaultStyle"/>
              <w:jc w:val="center"/>
              <w:rPr>
                <w:rFonts w:ascii="Calibri" w:hAnsi="Calibri" w:cs="Calibri"/>
                <w:b/>
                <w:bCs/>
                <w:sz w:val="22"/>
                <w:szCs w:val="22"/>
                <w:lang w:val="el-GR" w:eastAsia="el-GR"/>
              </w:rPr>
            </w:pPr>
          </w:p>
        </w:tc>
      </w:tr>
      <w:tr w:rsidR="004042FD" w:rsidRPr="0032277A" w14:paraId="5D2A9F1C"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568E733B" w14:textId="77777777" w:rsidR="004042FD" w:rsidRPr="0032277A"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tcMar>
              <w:left w:w="103" w:type="dxa"/>
            </w:tcMar>
            <w:vAlign w:val="center"/>
          </w:tcPr>
          <w:p w14:paraId="31E79426" w14:textId="77777777" w:rsidR="004042FD" w:rsidRPr="0032277A" w:rsidRDefault="004042FD" w:rsidP="00347311">
            <w:pPr>
              <w:pStyle w:val="DefaultStyle"/>
              <w:jc w:val="both"/>
              <w:rPr>
                <w:rFonts w:ascii="Calibri" w:hAnsi="Calibri" w:cs="Calibri"/>
                <w:b/>
                <w:sz w:val="22"/>
                <w:szCs w:val="22"/>
                <w:lang w:val="el-GR"/>
              </w:rPr>
            </w:pPr>
            <w:r>
              <w:rPr>
                <w:rFonts w:ascii="Calibri" w:hAnsi="Calibri" w:cs="Calibri"/>
                <w:sz w:val="22"/>
                <w:szCs w:val="22"/>
                <w:lang w:val="el-GR"/>
              </w:rPr>
              <w:t>Ο προμηθευτής να τηρεί</w:t>
            </w:r>
            <w:r w:rsidRPr="006D1564">
              <w:rPr>
                <w:rFonts w:ascii="Calibri" w:hAnsi="Calibri" w:cs="Calibri"/>
                <w:sz w:val="22"/>
                <w:szCs w:val="22"/>
                <w:lang w:val="el-GR"/>
              </w:rPr>
              <w:t xml:space="preserve"> τα προβλεπόμενα στην Υ.Α. ΔΥ8δ/Γ.Π. οικ. 1348/07-01-04 (ΦΕΚ 32/Β΄/16-01-04) «Αρχές και κατευθυντήριες γραμμές ορθής πρακτικής διανομής </w:t>
            </w:r>
            <w:proofErr w:type="spellStart"/>
            <w:r w:rsidRPr="006D1564">
              <w:rPr>
                <w:rFonts w:ascii="Calibri" w:hAnsi="Calibri" w:cs="Calibri"/>
                <w:sz w:val="22"/>
                <w:szCs w:val="22"/>
                <w:lang w:val="el-GR"/>
              </w:rPr>
              <w:t>ιατροτεχνολογικών</w:t>
            </w:r>
            <w:proofErr w:type="spellEnd"/>
            <w:r w:rsidRPr="006D1564">
              <w:rPr>
                <w:rFonts w:ascii="Calibri" w:hAnsi="Calibri" w:cs="Calibri"/>
                <w:sz w:val="22"/>
                <w:szCs w:val="22"/>
                <w:lang w:val="el-GR"/>
              </w:rPr>
              <w:t xml:space="preserve"> προϊόντων», όπως αυτή κάθε φορά ισχύει, για τις εταιρείες διακίνησης </w:t>
            </w:r>
            <w:proofErr w:type="spellStart"/>
            <w:r w:rsidRPr="006D1564">
              <w:rPr>
                <w:rFonts w:ascii="Calibri" w:hAnsi="Calibri" w:cs="Calibri"/>
                <w:sz w:val="22"/>
                <w:szCs w:val="22"/>
                <w:lang w:val="el-GR"/>
              </w:rPr>
              <w:t>ιατροτεχνολογικών</w:t>
            </w:r>
            <w:proofErr w:type="spellEnd"/>
            <w:r w:rsidRPr="006D1564">
              <w:rPr>
                <w:rFonts w:ascii="Calibri" w:hAnsi="Calibri" w:cs="Calibri"/>
                <w:sz w:val="22"/>
                <w:szCs w:val="22"/>
                <w:lang w:val="el-GR"/>
              </w:rPr>
              <w:t xml:space="preserve"> προϊόντων</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tcMar>
              <w:left w:w="103" w:type="dxa"/>
            </w:tcMar>
            <w:vAlign w:val="center"/>
          </w:tcPr>
          <w:p w14:paraId="1C2B36FF" w14:textId="77777777" w:rsidR="004042FD" w:rsidRPr="009A2372" w:rsidRDefault="004042FD" w:rsidP="00347311">
            <w:pPr>
              <w:pStyle w:val="DefaultStyle"/>
              <w:jc w:val="center"/>
              <w:rPr>
                <w:rFonts w:ascii="Calibri" w:hAnsi="Calibri" w:cs="Calibri"/>
                <w:b/>
                <w:bCs/>
                <w:sz w:val="22"/>
                <w:szCs w:val="22"/>
                <w:lang w:val="el-GR" w:eastAsia="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tcMar>
              <w:left w:w="103" w:type="dxa"/>
            </w:tcMar>
            <w:vAlign w:val="center"/>
          </w:tcPr>
          <w:p w14:paraId="40E98929" w14:textId="77777777" w:rsidR="004042FD" w:rsidRPr="009A2372" w:rsidRDefault="004042FD" w:rsidP="00347311">
            <w:pPr>
              <w:pStyle w:val="DefaultStyle"/>
              <w:jc w:val="center"/>
              <w:rPr>
                <w:rFonts w:ascii="Calibri" w:hAnsi="Calibri" w:cs="Calibri"/>
                <w:b/>
                <w:bCs/>
                <w:sz w:val="22"/>
                <w:szCs w:val="22"/>
                <w:lang w:val="el-GR" w:eastAsia="el-GR"/>
              </w:rPr>
            </w:pPr>
          </w:p>
        </w:tc>
        <w:tc>
          <w:tcPr>
            <w:tcW w:w="780" w:type="pct"/>
            <w:tcBorders>
              <w:top w:val="single" w:sz="4" w:space="0" w:color="000000"/>
              <w:left w:val="single" w:sz="4" w:space="0" w:color="000000"/>
              <w:bottom w:val="single" w:sz="4" w:space="0" w:color="000000"/>
              <w:right w:val="single" w:sz="4" w:space="0" w:color="000000"/>
            </w:tcBorders>
            <w:tcMar>
              <w:left w:w="103" w:type="dxa"/>
            </w:tcMar>
            <w:vAlign w:val="center"/>
          </w:tcPr>
          <w:p w14:paraId="5A3FD065" w14:textId="77777777" w:rsidR="004042FD" w:rsidRPr="009A2372" w:rsidRDefault="004042FD" w:rsidP="00347311">
            <w:pPr>
              <w:pStyle w:val="DefaultStyle"/>
              <w:jc w:val="center"/>
              <w:rPr>
                <w:rFonts w:ascii="Calibri" w:hAnsi="Calibri" w:cs="Calibri"/>
                <w:b/>
                <w:bCs/>
                <w:sz w:val="22"/>
                <w:szCs w:val="22"/>
                <w:lang w:val="el-GR" w:eastAsia="el-GR"/>
              </w:rPr>
            </w:pPr>
          </w:p>
        </w:tc>
      </w:tr>
      <w:tr w:rsidR="004042FD" w:rsidRPr="0032277A" w14:paraId="75EB67D4"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4726EF01"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tcMar>
              <w:left w:w="103" w:type="dxa"/>
            </w:tcMar>
            <w:vAlign w:val="center"/>
          </w:tcPr>
          <w:p w14:paraId="3BABE08A" w14:textId="77777777" w:rsidR="004042FD" w:rsidRPr="00615ED2" w:rsidRDefault="004042FD" w:rsidP="00347311">
            <w:pPr>
              <w:pStyle w:val="DefaultStyle"/>
              <w:jc w:val="both"/>
              <w:rPr>
                <w:rFonts w:ascii="Calibri" w:hAnsi="Calibri" w:cs="Calibri"/>
                <w:sz w:val="22"/>
                <w:szCs w:val="22"/>
                <w:lang w:val="el-GR"/>
              </w:rPr>
            </w:pPr>
            <w:r w:rsidRPr="00615ED2">
              <w:rPr>
                <w:rFonts w:ascii="Calibri" w:hAnsi="Calibri" w:cs="Calibri"/>
                <w:sz w:val="22"/>
                <w:szCs w:val="22"/>
                <w:lang w:val="el-GR"/>
              </w:rPr>
              <w:t xml:space="preserve">Ο </w:t>
            </w:r>
            <w:r>
              <w:rPr>
                <w:rFonts w:ascii="Calibri" w:hAnsi="Calibri" w:cs="Calibri"/>
                <w:sz w:val="22"/>
                <w:szCs w:val="22"/>
                <w:lang w:val="el-GR"/>
              </w:rPr>
              <w:t>παραγωγός</w:t>
            </w:r>
            <w:r w:rsidRPr="00615ED2">
              <w:rPr>
                <w:rFonts w:ascii="Calibri" w:hAnsi="Calibri" w:cs="Calibri"/>
                <w:sz w:val="22"/>
                <w:szCs w:val="22"/>
                <w:lang w:val="el-GR"/>
              </w:rPr>
              <w:t xml:space="preserve"> να είναι πιστοποιημένος με ISO </w:t>
            </w:r>
            <w:r w:rsidRPr="00291958">
              <w:rPr>
                <w:rFonts w:ascii="Calibri" w:hAnsi="Calibri" w:cs="Calibri"/>
                <w:sz w:val="22"/>
                <w:szCs w:val="22"/>
                <w:lang w:val="el-GR"/>
              </w:rPr>
              <w:t>9001:2008 ή νεότερο</w:t>
            </w:r>
            <w:r>
              <w:rPr>
                <w:rFonts w:ascii="Calibri" w:hAnsi="Calibri" w:cs="Calibri"/>
                <w:sz w:val="22"/>
                <w:szCs w:val="22"/>
                <w:lang w:val="el-GR"/>
              </w:rPr>
              <w:t xml:space="preserve">, </w:t>
            </w:r>
            <w:r w:rsidRPr="00291958">
              <w:rPr>
                <w:rFonts w:ascii="Calibri" w:hAnsi="Calibri" w:cs="Calibri"/>
                <w:sz w:val="22"/>
                <w:szCs w:val="22"/>
                <w:lang w:val="el-GR"/>
              </w:rPr>
              <w:t>για την διανομή υγροποιημένων αερίων</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tcMar>
              <w:left w:w="103" w:type="dxa"/>
            </w:tcMar>
            <w:vAlign w:val="center"/>
          </w:tcPr>
          <w:p w14:paraId="4BD1EC8B"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tcMar>
              <w:left w:w="103" w:type="dxa"/>
            </w:tcMar>
            <w:vAlign w:val="center"/>
          </w:tcPr>
          <w:p w14:paraId="4F6C653D"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tcMar>
              <w:left w:w="103" w:type="dxa"/>
            </w:tcMar>
            <w:vAlign w:val="center"/>
          </w:tcPr>
          <w:p w14:paraId="0C74BFB6" w14:textId="77777777" w:rsidR="004042FD" w:rsidRPr="009A2372" w:rsidRDefault="004042FD" w:rsidP="00347311">
            <w:pPr>
              <w:pStyle w:val="DefaultStyle"/>
              <w:rPr>
                <w:rFonts w:ascii="Calibri" w:hAnsi="Calibri" w:cs="Calibri"/>
                <w:sz w:val="22"/>
                <w:szCs w:val="22"/>
                <w:lang w:val="el-GR"/>
              </w:rPr>
            </w:pPr>
          </w:p>
        </w:tc>
      </w:tr>
      <w:tr w:rsidR="004042FD" w:rsidRPr="0032277A" w14:paraId="442B2A42"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62FB317D"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tcMar>
              <w:left w:w="103" w:type="dxa"/>
            </w:tcMar>
            <w:vAlign w:val="center"/>
          </w:tcPr>
          <w:p w14:paraId="59A683D1" w14:textId="77777777" w:rsidR="004042FD" w:rsidRDefault="004042FD" w:rsidP="00347311">
            <w:pPr>
              <w:pStyle w:val="DefaultStyle"/>
              <w:jc w:val="both"/>
              <w:rPr>
                <w:rFonts w:ascii="Calibri" w:hAnsi="Calibri" w:cs="Calibri"/>
                <w:sz w:val="22"/>
                <w:szCs w:val="22"/>
                <w:lang w:val="el-GR"/>
              </w:rPr>
            </w:pPr>
            <w:r>
              <w:rPr>
                <w:rFonts w:ascii="Calibri" w:hAnsi="Calibri" w:cs="Calibri"/>
                <w:sz w:val="22"/>
                <w:szCs w:val="22"/>
                <w:lang w:val="el-GR"/>
              </w:rPr>
              <w:t>Ο παραγωγός να διαθέτει ά</w:t>
            </w:r>
            <w:r w:rsidRPr="00291958">
              <w:rPr>
                <w:rFonts w:ascii="Calibri" w:hAnsi="Calibri" w:cs="Calibri"/>
                <w:sz w:val="22"/>
                <w:szCs w:val="22"/>
                <w:lang w:val="el-GR"/>
              </w:rPr>
              <w:t>δειες για την παραγωγή και εμφιάλωση ιατρικών αερίων, που χορηγούνται από τον ΕΟΦ ή / και το αρμόδιο Υπουργείο</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tcMar>
              <w:left w:w="103" w:type="dxa"/>
            </w:tcMar>
            <w:vAlign w:val="center"/>
          </w:tcPr>
          <w:p w14:paraId="641BC8FB"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tcMar>
              <w:left w:w="103" w:type="dxa"/>
            </w:tcMar>
            <w:vAlign w:val="center"/>
          </w:tcPr>
          <w:p w14:paraId="18FA4025"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tcMar>
              <w:left w:w="103" w:type="dxa"/>
            </w:tcMar>
            <w:vAlign w:val="center"/>
          </w:tcPr>
          <w:p w14:paraId="537B81B0" w14:textId="77777777" w:rsidR="004042FD" w:rsidRPr="009A2372" w:rsidRDefault="004042FD" w:rsidP="00347311">
            <w:pPr>
              <w:pStyle w:val="DefaultStyle"/>
              <w:rPr>
                <w:rFonts w:ascii="Calibri" w:hAnsi="Calibri" w:cs="Calibri"/>
                <w:sz w:val="22"/>
                <w:szCs w:val="22"/>
                <w:lang w:val="el-GR"/>
              </w:rPr>
            </w:pPr>
          </w:p>
        </w:tc>
      </w:tr>
      <w:tr w:rsidR="004042FD" w:rsidRPr="0032277A" w14:paraId="410019D7"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47010057"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tcMar>
              <w:left w:w="103" w:type="dxa"/>
            </w:tcMar>
            <w:vAlign w:val="center"/>
          </w:tcPr>
          <w:p w14:paraId="0C76E5B2" w14:textId="77777777" w:rsidR="004042FD" w:rsidRDefault="004042FD" w:rsidP="00347311">
            <w:pPr>
              <w:pStyle w:val="DefaultStyle"/>
              <w:jc w:val="both"/>
              <w:rPr>
                <w:rFonts w:ascii="Calibri" w:hAnsi="Calibri" w:cs="Calibri"/>
                <w:sz w:val="22"/>
                <w:szCs w:val="22"/>
                <w:lang w:val="el-GR"/>
              </w:rPr>
            </w:pPr>
            <w:r>
              <w:rPr>
                <w:rFonts w:ascii="Calibri" w:hAnsi="Calibri" w:cs="Calibri"/>
                <w:sz w:val="22"/>
                <w:szCs w:val="22"/>
                <w:lang w:val="el-GR"/>
              </w:rPr>
              <w:t>Ο προμηθευτής να διαθέτει ά</w:t>
            </w:r>
            <w:r w:rsidRPr="00291958">
              <w:rPr>
                <w:rFonts w:ascii="Calibri" w:hAnsi="Calibri" w:cs="Calibri"/>
                <w:sz w:val="22"/>
                <w:szCs w:val="22"/>
                <w:lang w:val="el-GR"/>
              </w:rPr>
              <w:t>δεια/</w:t>
            </w:r>
            <w:proofErr w:type="spellStart"/>
            <w:r w:rsidRPr="00291958">
              <w:rPr>
                <w:rFonts w:ascii="Calibri" w:hAnsi="Calibri" w:cs="Calibri"/>
                <w:sz w:val="22"/>
                <w:szCs w:val="22"/>
                <w:lang w:val="el-GR"/>
              </w:rPr>
              <w:t>ες</w:t>
            </w:r>
            <w:proofErr w:type="spellEnd"/>
            <w:r w:rsidRPr="00291958">
              <w:rPr>
                <w:rFonts w:ascii="Calibri" w:hAnsi="Calibri" w:cs="Calibri"/>
                <w:sz w:val="22"/>
                <w:szCs w:val="22"/>
                <w:lang w:val="el-GR"/>
              </w:rPr>
              <w:t xml:space="preserve"> κυκλοφορίας οχήματος/ων, οι οποίες καλύπτουν την μεταφορά υγροποιημένων αερίων</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tcMar>
              <w:left w:w="103" w:type="dxa"/>
            </w:tcMar>
            <w:vAlign w:val="center"/>
          </w:tcPr>
          <w:p w14:paraId="48569A35"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tcMar>
              <w:left w:w="103" w:type="dxa"/>
            </w:tcMar>
            <w:vAlign w:val="center"/>
          </w:tcPr>
          <w:p w14:paraId="3D66B41A"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tcMar>
              <w:left w:w="103" w:type="dxa"/>
            </w:tcMar>
            <w:vAlign w:val="center"/>
          </w:tcPr>
          <w:p w14:paraId="281822E9" w14:textId="77777777" w:rsidR="004042FD" w:rsidRPr="009A2372" w:rsidRDefault="004042FD" w:rsidP="00347311">
            <w:pPr>
              <w:pStyle w:val="DefaultStyle"/>
              <w:rPr>
                <w:rFonts w:ascii="Calibri" w:hAnsi="Calibri" w:cs="Calibri"/>
                <w:sz w:val="22"/>
                <w:szCs w:val="22"/>
                <w:lang w:val="el-GR"/>
              </w:rPr>
            </w:pPr>
          </w:p>
        </w:tc>
      </w:tr>
      <w:tr w:rsidR="004042FD" w:rsidRPr="0032277A" w14:paraId="750038C7"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3BEC14BD"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tcMar>
              <w:left w:w="103" w:type="dxa"/>
            </w:tcMar>
            <w:vAlign w:val="center"/>
          </w:tcPr>
          <w:p w14:paraId="6AE46303" w14:textId="77777777" w:rsidR="004042FD" w:rsidRDefault="004042FD" w:rsidP="00347311">
            <w:pPr>
              <w:pStyle w:val="DefaultStyle"/>
              <w:jc w:val="both"/>
              <w:rPr>
                <w:rFonts w:ascii="Calibri" w:hAnsi="Calibri" w:cs="Calibri"/>
                <w:sz w:val="22"/>
                <w:szCs w:val="22"/>
                <w:lang w:val="el-GR"/>
              </w:rPr>
            </w:pPr>
            <w:r>
              <w:rPr>
                <w:rFonts w:ascii="Calibri" w:hAnsi="Calibri" w:cs="Calibri"/>
                <w:sz w:val="22"/>
                <w:szCs w:val="22"/>
                <w:lang w:val="el-GR"/>
              </w:rPr>
              <w:t>Ο προμηθευτής να διαθέτει π</w:t>
            </w:r>
            <w:r w:rsidRPr="00291958">
              <w:rPr>
                <w:rFonts w:ascii="Calibri" w:hAnsi="Calibri" w:cs="Calibri"/>
                <w:sz w:val="22"/>
                <w:szCs w:val="22"/>
                <w:lang w:val="el-GR"/>
              </w:rPr>
              <w:t>ιστοποιητικό / ά για το όχημα / τα για τη διακίνηση του υγρού αζώτου ότι πληρούν τις απαιτήσεις της Ευρωπαϊκής Συμφωνίας για τις Οδικές Μεταφορές (ADR)</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tcMar>
              <w:left w:w="103" w:type="dxa"/>
            </w:tcMar>
            <w:vAlign w:val="center"/>
          </w:tcPr>
          <w:p w14:paraId="56B74773"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tcMar>
              <w:left w:w="103" w:type="dxa"/>
            </w:tcMar>
            <w:vAlign w:val="center"/>
          </w:tcPr>
          <w:p w14:paraId="503CED0E"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tcMar>
              <w:left w:w="103" w:type="dxa"/>
            </w:tcMar>
            <w:vAlign w:val="center"/>
          </w:tcPr>
          <w:p w14:paraId="4C5F099A" w14:textId="77777777" w:rsidR="004042FD" w:rsidRPr="009A2372" w:rsidRDefault="004042FD" w:rsidP="00347311">
            <w:pPr>
              <w:pStyle w:val="DefaultStyle"/>
              <w:rPr>
                <w:rFonts w:ascii="Calibri" w:hAnsi="Calibri" w:cs="Calibri"/>
                <w:sz w:val="22"/>
                <w:szCs w:val="22"/>
                <w:lang w:val="el-GR"/>
              </w:rPr>
            </w:pPr>
          </w:p>
        </w:tc>
      </w:tr>
      <w:tr w:rsidR="004042FD" w:rsidRPr="0032277A" w14:paraId="47045A3B"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248F1059"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tcMar>
              <w:left w:w="103" w:type="dxa"/>
            </w:tcMar>
            <w:vAlign w:val="center"/>
          </w:tcPr>
          <w:p w14:paraId="1F72E8F2" w14:textId="77777777" w:rsidR="004042FD" w:rsidRDefault="004042FD" w:rsidP="00347311">
            <w:pPr>
              <w:pStyle w:val="DefaultStyle"/>
              <w:jc w:val="both"/>
              <w:rPr>
                <w:rFonts w:ascii="Calibri" w:hAnsi="Calibri" w:cs="Calibri"/>
                <w:sz w:val="22"/>
                <w:szCs w:val="22"/>
                <w:lang w:val="el-GR"/>
              </w:rPr>
            </w:pPr>
            <w:r>
              <w:rPr>
                <w:rFonts w:ascii="Calibri" w:hAnsi="Calibri" w:cs="Calibri"/>
                <w:sz w:val="22"/>
                <w:szCs w:val="22"/>
                <w:lang w:val="el-GR"/>
              </w:rPr>
              <w:t>Ο προμηθευτής να διαθέτει π</w:t>
            </w:r>
            <w:r w:rsidRPr="00291958">
              <w:rPr>
                <w:rFonts w:ascii="Calibri" w:hAnsi="Calibri" w:cs="Calibri"/>
                <w:sz w:val="22"/>
                <w:szCs w:val="22"/>
                <w:lang w:val="el-GR"/>
              </w:rPr>
              <w:t>ιστοποιητικά επαγγελματικής κατάρτισης κατά ADR των οδηγών που θα διενεργούν την διακίνηση</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tcMar>
              <w:left w:w="103" w:type="dxa"/>
            </w:tcMar>
            <w:vAlign w:val="center"/>
          </w:tcPr>
          <w:p w14:paraId="165F51C0"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tcMar>
              <w:left w:w="103" w:type="dxa"/>
            </w:tcMar>
            <w:vAlign w:val="center"/>
          </w:tcPr>
          <w:p w14:paraId="61CFF150"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tcMar>
              <w:left w:w="103" w:type="dxa"/>
            </w:tcMar>
            <w:vAlign w:val="center"/>
          </w:tcPr>
          <w:p w14:paraId="01697D9B" w14:textId="77777777" w:rsidR="004042FD" w:rsidRPr="009A2372" w:rsidRDefault="004042FD" w:rsidP="00347311">
            <w:pPr>
              <w:pStyle w:val="DefaultStyle"/>
              <w:rPr>
                <w:rFonts w:ascii="Calibri" w:hAnsi="Calibri" w:cs="Calibri"/>
                <w:sz w:val="22"/>
                <w:szCs w:val="22"/>
                <w:lang w:val="el-GR"/>
              </w:rPr>
            </w:pPr>
          </w:p>
        </w:tc>
      </w:tr>
      <w:tr w:rsidR="004042FD" w:rsidRPr="009A2372" w14:paraId="780B106F"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0D0668BF"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tcMar>
              <w:left w:w="103" w:type="dxa"/>
            </w:tcMar>
            <w:vAlign w:val="center"/>
          </w:tcPr>
          <w:p w14:paraId="49ED2820" w14:textId="77777777" w:rsidR="004042FD" w:rsidRPr="00291958" w:rsidRDefault="004042FD" w:rsidP="00347311">
            <w:pPr>
              <w:pStyle w:val="DefaultStyle"/>
              <w:jc w:val="both"/>
              <w:rPr>
                <w:rFonts w:ascii="Calibri" w:hAnsi="Calibri" w:cs="Calibri"/>
                <w:sz w:val="22"/>
                <w:szCs w:val="22"/>
                <w:lang w:val="el-GR"/>
              </w:rPr>
            </w:pPr>
            <w:r w:rsidRPr="00291958">
              <w:rPr>
                <w:rFonts w:ascii="Calibri" w:hAnsi="Calibri" w:cs="Calibri"/>
                <w:sz w:val="22"/>
                <w:szCs w:val="22"/>
                <w:lang w:val="el-GR"/>
              </w:rPr>
              <w:t xml:space="preserve">Ο ανάδοχος θα πρέπει να καλύπτει τις ανάγκες του Ι.ΙΒ.Ε.Α.Α. με υγρό άζωτο </w:t>
            </w:r>
            <w:r>
              <w:rPr>
                <w:rFonts w:ascii="Calibri" w:hAnsi="Calibri" w:cs="Calibri"/>
                <w:sz w:val="22"/>
                <w:szCs w:val="22"/>
                <w:lang w:val="el-GR"/>
              </w:rPr>
              <w:t>την επόμενη εργάσιμη ημέρα από την</w:t>
            </w:r>
            <w:r w:rsidRPr="00291958">
              <w:rPr>
                <w:rFonts w:ascii="Calibri" w:hAnsi="Calibri" w:cs="Calibri"/>
                <w:sz w:val="22"/>
                <w:szCs w:val="22"/>
                <w:lang w:val="el-GR"/>
              </w:rPr>
              <w:t xml:space="preserve"> αποστολή της παραγγελίας, είτε με επί τόπου πλήρωση των δοχείων είτε με μεταφορά τους. Σε κάθε περίπτωση τα δοχεία θα πρέπει να παραδοθούν γεμάτα στις εγκαταστάσεις του Ι.ΙΒ.Ε.Α.Α. μέσα στην ανωτέρω προθεσμία.</w:t>
            </w:r>
          </w:p>
        </w:tc>
        <w:tc>
          <w:tcPr>
            <w:tcW w:w="863" w:type="pct"/>
            <w:tcBorders>
              <w:top w:val="single" w:sz="4" w:space="0" w:color="000000"/>
              <w:left w:val="single" w:sz="4" w:space="0" w:color="000000"/>
              <w:bottom w:val="single" w:sz="4" w:space="0" w:color="000000"/>
            </w:tcBorders>
            <w:tcMar>
              <w:left w:w="103" w:type="dxa"/>
            </w:tcMar>
            <w:vAlign w:val="center"/>
          </w:tcPr>
          <w:p w14:paraId="2A292B11"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tcMar>
              <w:left w:w="103" w:type="dxa"/>
            </w:tcMar>
            <w:vAlign w:val="center"/>
          </w:tcPr>
          <w:p w14:paraId="0866040B"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tcMar>
              <w:left w:w="103" w:type="dxa"/>
            </w:tcMar>
            <w:vAlign w:val="center"/>
          </w:tcPr>
          <w:p w14:paraId="4CB5DDCE" w14:textId="77777777" w:rsidR="004042FD" w:rsidRPr="009A2372" w:rsidRDefault="004042FD" w:rsidP="00347311">
            <w:pPr>
              <w:pStyle w:val="DefaultStyle"/>
              <w:rPr>
                <w:rFonts w:ascii="Calibri" w:hAnsi="Calibri" w:cs="Calibri"/>
                <w:sz w:val="22"/>
                <w:szCs w:val="22"/>
                <w:lang w:val="el-GR"/>
              </w:rPr>
            </w:pPr>
          </w:p>
        </w:tc>
      </w:tr>
      <w:tr w:rsidR="004042FD" w:rsidRPr="00291958" w14:paraId="4EBC77F0"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5B82620A"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tcMar>
              <w:left w:w="103" w:type="dxa"/>
            </w:tcMar>
            <w:vAlign w:val="center"/>
          </w:tcPr>
          <w:p w14:paraId="33F8133E" w14:textId="77777777" w:rsidR="004042FD" w:rsidRPr="00291958" w:rsidRDefault="004042FD" w:rsidP="00347311">
            <w:pPr>
              <w:pStyle w:val="DefaultStyle"/>
              <w:jc w:val="both"/>
              <w:rPr>
                <w:rFonts w:ascii="Calibri" w:hAnsi="Calibri" w:cs="Calibri"/>
                <w:sz w:val="22"/>
                <w:szCs w:val="22"/>
                <w:lang w:val="el-GR"/>
              </w:rPr>
            </w:pPr>
            <w:r w:rsidRPr="00291958">
              <w:rPr>
                <w:rFonts w:ascii="Calibri" w:hAnsi="Calibri" w:cs="Calibri"/>
                <w:sz w:val="22"/>
                <w:szCs w:val="22"/>
                <w:lang w:val="el-GR"/>
              </w:rPr>
              <w:t>Καθυστέρηση στην παράδοση του αζώτου μετά την παρέλευση της ως άνω οριζόμενης προθεσμίας συνεπάγεται την επιβολή προστίμου ίσου προς την αξία της ποσότητας που επρόκειτο να παραδοθεί.</w:t>
            </w:r>
          </w:p>
        </w:tc>
        <w:tc>
          <w:tcPr>
            <w:tcW w:w="863" w:type="pct"/>
            <w:tcBorders>
              <w:top w:val="single" w:sz="4" w:space="0" w:color="000000"/>
              <w:left w:val="single" w:sz="4" w:space="0" w:color="000000"/>
              <w:bottom w:val="single" w:sz="4" w:space="0" w:color="000000"/>
            </w:tcBorders>
            <w:tcMar>
              <w:left w:w="103" w:type="dxa"/>
            </w:tcMar>
            <w:vAlign w:val="center"/>
          </w:tcPr>
          <w:p w14:paraId="4F0703CB"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tcMar>
              <w:left w:w="103" w:type="dxa"/>
            </w:tcMar>
            <w:vAlign w:val="center"/>
          </w:tcPr>
          <w:p w14:paraId="5B296D84"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tcMar>
              <w:left w:w="103" w:type="dxa"/>
            </w:tcMar>
            <w:vAlign w:val="center"/>
          </w:tcPr>
          <w:p w14:paraId="5F5B5AEF" w14:textId="77777777" w:rsidR="004042FD" w:rsidRPr="009A2372" w:rsidRDefault="004042FD" w:rsidP="00347311">
            <w:pPr>
              <w:pStyle w:val="DefaultStyle"/>
              <w:rPr>
                <w:rFonts w:ascii="Calibri" w:hAnsi="Calibri" w:cs="Calibri"/>
                <w:sz w:val="22"/>
                <w:szCs w:val="22"/>
                <w:lang w:val="el-GR"/>
              </w:rPr>
            </w:pPr>
          </w:p>
        </w:tc>
      </w:tr>
      <w:tr w:rsidR="004042FD" w:rsidRPr="00291958" w14:paraId="05556D13"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2F52085B"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tcMar>
              <w:left w:w="103" w:type="dxa"/>
            </w:tcMar>
            <w:vAlign w:val="center"/>
          </w:tcPr>
          <w:p w14:paraId="7917608C" w14:textId="77777777" w:rsidR="004042FD" w:rsidRPr="00291958" w:rsidRDefault="004042FD" w:rsidP="00347311">
            <w:pPr>
              <w:pStyle w:val="DefaultStyle"/>
              <w:jc w:val="both"/>
              <w:rPr>
                <w:rFonts w:ascii="Calibri" w:hAnsi="Calibri" w:cs="Calibri"/>
                <w:sz w:val="22"/>
                <w:szCs w:val="22"/>
                <w:lang w:val="el-GR"/>
              </w:rPr>
            </w:pPr>
            <w:r w:rsidRPr="00291958">
              <w:rPr>
                <w:rFonts w:ascii="Calibri" w:hAnsi="Calibri" w:cs="Calibri"/>
                <w:sz w:val="22"/>
                <w:szCs w:val="22"/>
                <w:lang w:val="el-GR"/>
              </w:rPr>
              <w:t xml:space="preserve">Ο προμηθευτής πρέπει να διαθέτει τις </w:t>
            </w:r>
            <w:r w:rsidRPr="00291958">
              <w:rPr>
                <w:rFonts w:ascii="Calibri" w:hAnsi="Calibri" w:cs="Calibri"/>
                <w:sz w:val="22"/>
                <w:szCs w:val="22"/>
                <w:lang w:val="el-GR"/>
              </w:rPr>
              <w:lastRenderedPageBreak/>
              <w:t>προϋποθέσεις και την υποδομή, προκειμένου, σε εξαιρετικές περιπτώσεις, να μπορεί να ανταποκριθεί σε χρόνο μικρότερο των 24 ωρών καθώς και κατά την διάρκεια των αργιών.</w:t>
            </w:r>
          </w:p>
        </w:tc>
        <w:tc>
          <w:tcPr>
            <w:tcW w:w="863" w:type="pct"/>
            <w:tcBorders>
              <w:top w:val="single" w:sz="4" w:space="0" w:color="000000"/>
              <w:left w:val="single" w:sz="4" w:space="0" w:color="000000"/>
              <w:bottom w:val="single" w:sz="4" w:space="0" w:color="000000"/>
            </w:tcBorders>
            <w:tcMar>
              <w:left w:w="103" w:type="dxa"/>
            </w:tcMar>
            <w:vAlign w:val="center"/>
          </w:tcPr>
          <w:p w14:paraId="10DFE4BB"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lastRenderedPageBreak/>
              <w:t>Ναι</w:t>
            </w:r>
          </w:p>
        </w:tc>
        <w:tc>
          <w:tcPr>
            <w:tcW w:w="703" w:type="pct"/>
            <w:tcBorders>
              <w:top w:val="single" w:sz="4" w:space="0" w:color="000000"/>
              <w:left w:val="single" w:sz="4" w:space="0" w:color="000000"/>
              <w:bottom w:val="single" w:sz="4" w:space="0" w:color="000000"/>
            </w:tcBorders>
            <w:tcMar>
              <w:left w:w="103" w:type="dxa"/>
            </w:tcMar>
            <w:vAlign w:val="center"/>
          </w:tcPr>
          <w:p w14:paraId="785695CC"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tcMar>
              <w:left w:w="103" w:type="dxa"/>
            </w:tcMar>
            <w:vAlign w:val="center"/>
          </w:tcPr>
          <w:p w14:paraId="2CBDB855" w14:textId="77777777" w:rsidR="004042FD" w:rsidRPr="009A2372" w:rsidRDefault="004042FD" w:rsidP="00347311">
            <w:pPr>
              <w:pStyle w:val="DefaultStyle"/>
              <w:rPr>
                <w:rFonts w:ascii="Calibri" w:hAnsi="Calibri" w:cs="Calibri"/>
                <w:sz w:val="22"/>
                <w:szCs w:val="22"/>
                <w:lang w:val="el-GR"/>
              </w:rPr>
            </w:pPr>
          </w:p>
        </w:tc>
      </w:tr>
      <w:tr w:rsidR="004042FD" w:rsidRPr="00291958" w14:paraId="2CEFD4D1"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39461D5D"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tcMar>
              <w:left w:w="103" w:type="dxa"/>
            </w:tcMar>
            <w:vAlign w:val="center"/>
          </w:tcPr>
          <w:p w14:paraId="51E139BF" w14:textId="77777777" w:rsidR="004042FD" w:rsidRPr="00291958" w:rsidRDefault="004042FD" w:rsidP="00347311">
            <w:pPr>
              <w:pStyle w:val="DefaultStyle"/>
              <w:jc w:val="both"/>
              <w:rPr>
                <w:rFonts w:ascii="Calibri" w:hAnsi="Calibri" w:cs="Calibri"/>
                <w:sz w:val="22"/>
                <w:szCs w:val="22"/>
                <w:lang w:val="el-GR"/>
              </w:rPr>
            </w:pPr>
            <w:r w:rsidRPr="00291958">
              <w:rPr>
                <w:rFonts w:ascii="Calibri" w:hAnsi="Calibri" w:cs="Calibri"/>
                <w:sz w:val="22"/>
                <w:szCs w:val="22"/>
                <w:lang w:val="el-GR"/>
              </w:rPr>
              <w:t>Ο προμηθευτής υποχρεούται να διαθέτει σε ετοιμότητα 24 ωρών, τουλάχιστον ένα δοχείο ισοδύναμου τύπου με αυτά του Ι.ΙΒ.Ε.Α.Α., ώστε να καλύπτονται έκτακτες ανάγκες (πχ. βλάβη υπάρχοντος δοχείου).</w:t>
            </w:r>
          </w:p>
        </w:tc>
        <w:tc>
          <w:tcPr>
            <w:tcW w:w="863" w:type="pct"/>
            <w:tcBorders>
              <w:top w:val="single" w:sz="4" w:space="0" w:color="000000"/>
              <w:left w:val="single" w:sz="4" w:space="0" w:color="000000"/>
              <w:bottom w:val="single" w:sz="4" w:space="0" w:color="000000"/>
            </w:tcBorders>
            <w:tcMar>
              <w:left w:w="103" w:type="dxa"/>
            </w:tcMar>
            <w:vAlign w:val="center"/>
          </w:tcPr>
          <w:p w14:paraId="487140BC"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tcMar>
              <w:left w:w="103" w:type="dxa"/>
            </w:tcMar>
            <w:vAlign w:val="center"/>
          </w:tcPr>
          <w:p w14:paraId="3BCD38CD"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tcMar>
              <w:left w:w="103" w:type="dxa"/>
            </w:tcMar>
            <w:vAlign w:val="center"/>
          </w:tcPr>
          <w:p w14:paraId="4B08D568" w14:textId="77777777" w:rsidR="004042FD" w:rsidRPr="009A2372" w:rsidRDefault="004042FD" w:rsidP="00347311">
            <w:pPr>
              <w:pStyle w:val="DefaultStyle"/>
              <w:rPr>
                <w:rFonts w:ascii="Calibri" w:hAnsi="Calibri" w:cs="Calibri"/>
                <w:sz w:val="22"/>
                <w:szCs w:val="22"/>
                <w:lang w:val="el-GR"/>
              </w:rPr>
            </w:pPr>
          </w:p>
        </w:tc>
      </w:tr>
      <w:tr w:rsidR="004042FD" w:rsidRPr="00291958" w14:paraId="6BE4A06C"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07C42E32"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tcMar>
              <w:left w:w="103" w:type="dxa"/>
            </w:tcMar>
            <w:vAlign w:val="center"/>
          </w:tcPr>
          <w:p w14:paraId="0C2CE698" w14:textId="77777777" w:rsidR="004042FD" w:rsidRPr="00291958" w:rsidRDefault="004042FD" w:rsidP="00347311">
            <w:pPr>
              <w:pStyle w:val="DefaultStyle"/>
              <w:jc w:val="both"/>
              <w:rPr>
                <w:rFonts w:ascii="Calibri" w:hAnsi="Calibri" w:cs="Calibri"/>
                <w:sz w:val="22"/>
                <w:szCs w:val="22"/>
                <w:lang w:val="el-GR"/>
              </w:rPr>
            </w:pPr>
            <w:r w:rsidRPr="00437A4F">
              <w:rPr>
                <w:rFonts w:ascii="Calibri" w:hAnsi="Calibri" w:cs="Calibri"/>
                <w:sz w:val="22"/>
                <w:szCs w:val="22"/>
                <w:lang w:val="el-GR"/>
              </w:rPr>
              <w:t>Το υπεύθυνο για την διακίνηση προσωπικό πρέπει να είναι κατάλληλα εκπαιδευμένο ώστε να τηρούνται οι απαιτήσεις ασφαλείας που επιβάλουν οι διεθνείς (ADR) και εθνικοί κανονισμοί όπως αυτοί ισχύουν.</w:t>
            </w:r>
            <w:r w:rsidRPr="00437A4F">
              <w:rPr>
                <w:rFonts w:ascii="Calibri" w:hAnsi="Calibri" w:cs="Calibri"/>
                <w:sz w:val="22"/>
                <w:szCs w:val="22"/>
                <w:lang w:val="el-GR"/>
              </w:rPr>
              <w:tab/>
            </w:r>
          </w:p>
        </w:tc>
        <w:tc>
          <w:tcPr>
            <w:tcW w:w="863" w:type="pct"/>
            <w:tcBorders>
              <w:top w:val="single" w:sz="4" w:space="0" w:color="000000"/>
              <w:left w:val="single" w:sz="4" w:space="0" w:color="000000"/>
              <w:bottom w:val="single" w:sz="4" w:space="0" w:color="000000"/>
            </w:tcBorders>
            <w:tcMar>
              <w:left w:w="103" w:type="dxa"/>
            </w:tcMar>
            <w:vAlign w:val="center"/>
          </w:tcPr>
          <w:p w14:paraId="31971210"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tcMar>
              <w:left w:w="103" w:type="dxa"/>
            </w:tcMar>
            <w:vAlign w:val="center"/>
          </w:tcPr>
          <w:p w14:paraId="0B9CB62C"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tcMar>
              <w:left w:w="103" w:type="dxa"/>
            </w:tcMar>
            <w:vAlign w:val="center"/>
          </w:tcPr>
          <w:p w14:paraId="16057EF8" w14:textId="77777777" w:rsidR="004042FD" w:rsidRPr="009A2372" w:rsidRDefault="004042FD" w:rsidP="00347311">
            <w:pPr>
              <w:pStyle w:val="DefaultStyle"/>
              <w:rPr>
                <w:rFonts w:ascii="Calibri" w:hAnsi="Calibri" w:cs="Calibri"/>
                <w:sz w:val="22"/>
                <w:szCs w:val="22"/>
                <w:lang w:val="el-GR"/>
              </w:rPr>
            </w:pPr>
          </w:p>
        </w:tc>
      </w:tr>
      <w:tr w:rsidR="004042FD" w:rsidRPr="00291958" w14:paraId="1B801B05"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3CEB2F25"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tcMar>
              <w:left w:w="103" w:type="dxa"/>
            </w:tcMar>
            <w:vAlign w:val="center"/>
          </w:tcPr>
          <w:p w14:paraId="257C651A" w14:textId="77777777" w:rsidR="004042FD" w:rsidRPr="00291958" w:rsidRDefault="004042FD" w:rsidP="00347311">
            <w:pPr>
              <w:pStyle w:val="DefaultStyle"/>
              <w:jc w:val="both"/>
              <w:rPr>
                <w:rFonts w:ascii="Calibri" w:hAnsi="Calibri" w:cs="Calibri"/>
                <w:sz w:val="22"/>
                <w:szCs w:val="22"/>
                <w:lang w:val="el-GR"/>
              </w:rPr>
            </w:pPr>
            <w:r w:rsidRPr="00437A4F">
              <w:rPr>
                <w:rFonts w:ascii="Calibri" w:hAnsi="Calibri" w:cs="Calibri"/>
                <w:sz w:val="22"/>
                <w:szCs w:val="22"/>
                <w:lang w:val="el-GR"/>
              </w:rPr>
              <w:t>Τα οχήματα που χρησιμοποιεί ο προμηθευτής για την διακίνηση του προϊόντος θα πρέπει να πληρούν τις απαιτήσεις ασφαλείας που επιβάλουν οι διεθνείς (ADR) και εθνικοί κανονισμοί όπως αυτοί ισχύουν.</w:t>
            </w:r>
          </w:p>
        </w:tc>
        <w:tc>
          <w:tcPr>
            <w:tcW w:w="863" w:type="pct"/>
            <w:tcBorders>
              <w:top w:val="single" w:sz="4" w:space="0" w:color="000000"/>
              <w:left w:val="single" w:sz="4" w:space="0" w:color="000000"/>
              <w:bottom w:val="single" w:sz="4" w:space="0" w:color="000000"/>
            </w:tcBorders>
            <w:tcMar>
              <w:left w:w="103" w:type="dxa"/>
            </w:tcMar>
            <w:vAlign w:val="center"/>
          </w:tcPr>
          <w:p w14:paraId="303F54F0"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tcMar>
              <w:left w:w="103" w:type="dxa"/>
            </w:tcMar>
            <w:vAlign w:val="center"/>
          </w:tcPr>
          <w:p w14:paraId="08AA4166"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tcMar>
              <w:left w:w="103" w:type="dxa"/>
            </w:tcMar>
            <w:vAlign w:val="center"/>
          </w:tcPr>
          <w:p w14:paraId="069BA11A" w14:textId="77777777" w:rsidR="004042FD" w:rsidRPr="009A2372" w:rsidRDefault="004042FD" w:rsidP="00347311">
            <w:pPr>
              <w:pStyle w:val="DefaultStyle"/>
              <w:rPr>
                <w:rFonts w:ascii="Calibri" w:hAnsi="Calibri" w:cs="Calibri"/>
                <w:sz w:val="22"/>
                <w:szCs w:val="22"/>
                <w:lang w:val="el-GR"/>
              </w:rPr>
            </w:pPr>
          </w:p>
        </w:tc>
      </w:tr>
    </w:tbl>
    <w:p w14:paraId="1C99479D" w14:textId="77777777" w:rsidR="004042FD" w:rsidRDefault="004042FD" w:rsidP="004042FD">
      <w:pPr>
        <w:pStyle w:val="BodyText"/>
        <w:spacing w:after="120"/>
        <w:jc w:val="center"/>
        <w:rPr>
          <w:b/>
          <w:szCs w:val="21"/>
          <w:u w:val="single"/>
        </w:rPr>
      </w:pPr>
    </w:p>
    <w:p w14:paraId="3F5D1FBC" w14:textId="77777777" w:rsidR="004042FD" w:rsidRPr="000A5625" w:rsidRDefault="004042FD" w:rsidP="004042FD">
      <w:pPr>
        <w:pStyle w:val="BodyText"/>
        <w:spacing w:after="120"/>
        <w:jc w:val="center"/>
        <w:rPr>
          <w:b/>
          <w:szCs w:val="21"/>
          <w:u w:val="single"/>
        </w:rPr>
      </w:pPr>
      <w:proofErr w:type="spellStart"/>
      <w:r w:rsidRPr="000A5625">
        <w:rPr>
          <w:b/>
          <w:szCs w:val="21"/>
          <w:u w:val="single"/>
        </w:rPr>
        <w:t>Περιγρ</w:t>
      </w:r>
      <w:proofErr w:type="spellEnd"/>
      <w:r w:rsidRPr="000A5625">
        <w:rPr>
          <w:b/>
          <w:szCs w:val="21"/>
          <w:u w:val="single"/>
        </w:rPr>
        <w:t>α</w:t>
      </w:r>
      <w:proofErr w:type="spellStart"/>
      <w:r w:rsidRPr="000A5625">
        <w:rPr>
          <w:b/>
          <w:szCs w:val="21"/>
          <w:u w:val="single"/>
        </w:rPr>
        <w:t>φή</w:t>
      </w:r>
      <w:proofErr w:type="spellEnd"/>
      <w:r w:rsidRPr="000A5625">
        <w:rPr>
          <w:b/>
          <w:szCs w:val="21"/>
          <w:u w:val="single"/>
        </w:rPr>
        <w:t xml:space="preserve"> α</w:t>
      </w:r>
      <w:proofErr w:type="spellStart"/>
      <w:r w:rsidRPr="000A5625">
        <w:rPr>
          <w:b/>
          <w:szCs w:val="21"/>
          <w:u w:val="single"/>
        </w:rPr>
        <w:t>ντικειμένου</w:t>
      </w:r>
      <w:proofErr w:type="spellEnd"/>
    </w:p>
    <w:tbl>
      <w:tblPr>
        <w:tblW w:w="43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9"/>
        <w:gridCol w:w="3667"/>
        <w:gridCol w:w="3227"/>
      </w:tblGrid>
      <w:tr w:rsidR="004042FD" w:rsidRPr="000A5625" w14:paraId="1246D6AB" w14:textId="77777777" w:rsidTr="00347311">
        <w:trPr>
          <w:trHeight w:val="257"/>
        </w:trPr>
        <w:tc>
          <w:tcPr>
            <w:tcW w:w="430" w:type="pct"/>
            <w:tcBorders>
              <w:top w:val="single" w:sz="12" w:space="0" w:color="auto"/>
              <w:bottom w:val="single" w:sz="12" w:space="0" w:color="auto"/>
            </w:tcBorders>
            <w:vAlign w:val="center"/>
          </w:tcPr>
          <w:p w14:paraId="729756FF" w14:textId="77777777" w:rsidR="004042FD" w:rsidRPr="000A5625" w:rsidRDefault="004042FD" w:rsidP="00347311">
            <w:pPr>
              <w:rPr>
                <w:szCs w:val="21"/>
                <w:lang w:val="el-GR"/>
              </w:rPr>
            </w:pPr>
            <w:r w:rsidRPr="000A5625">
              <w:rPr>
                <w:szCs w:val="21"/>
                <w:lang w:val="el-GR"/>
              </w:rPr>
              <w:t>α/α</w:t>
            </w:r>
          </w:p>
        </w:tc>
        <w:tc>
          <w:tcPr>
            <w:tcW w:w="2431" w:type="pct"/>
            <w:tcBorders>
              <w:top w:val="single" w:sz="12" w:space="0" w:color="auto"/>
              <w:bottom w:val="single" w:sz="12" w:space="0" w:color="auto"/>
            </w:tcBorders>
            <w:vAlign w:val="center"/>
          </w:tcPr>
          <w:p w14:paraId="32F15D76" w14:textId="77777777" w:rsidR="004042FD" w:rsidRPr="000A5625" w:rsidRDefault="004042FD" w:rsidP="00347311">
            <w:pPr>
              <w:rPr>
                <w:szCs w:val="21"/>
                <w:lang w:val="el-GR"/>
              </w:rPr>
            </w:pPr>
            <w:r w:rsidRPr="000A5625">
              <w:rPr>
                <w:szCs w:val="21"/>
                <w:lang w:val="el-GR"/>
              </w:rPr>
              <w:t>Είδος ή υπηρεσία</w:t>
            </w:r>
          </w:p>
        </w:tc>
        <w:tc>
          <w:tcPr>
            <w:tcW w:w="2139" w:type="pct"/>
            <w:tcBorders>
              <w:top w:val="single" w:sz="12" w:space="0" w:color="auto"/>
              <w:bottom w:val="single" w:sz="12" w:space="0" w:color="auto"/>
            </w:tcBorders>
            <w:vAlign w:val="center"/>
          </w:tcPr>
          <w:p w14:paraId="709B5633" w14:textId="77777777" w:rsidR="004042FD" w:rsidRPr="000A5625" w:rsidRDefault="004042FD" w:rsidP="00347311">
            <w:pPr>
              <w:rPr>
                <w:szCs w:val="21"/>
                <w:lang w:val="el-GR"/>
              </w:rPr>
            </w:pPr>
            <w:r w:rsidRPr="000A5625">
              <w:rPr>
                <w:szCs w:val="21"/>
                <w:lang w:val="el-GR"/>
              </w:rPr>
              <w:t>Ποσότητα</w:t>
            </w:r>
          </w:p>
        </w:tc>
      </w:tr>
      <w:tr w:rsidR="004042FD" w:rsidRPr="000A5625" w14:paraId="23253409" w14:textId="77777777" w:rsidTr="00347311">
        <w:trPr>
          <w:trHeight w:val="473"/>
        </w:trPr>
        <w:tc>
          <w:tcPr>
            <w:tcW w:w="430" w:type="pct"/>
            <w:tcBorders>
              <w:top w:val="single" w:sz="12" w:space="0" w:color="auto"/>
            </w:tcBorders>
            <w:vAlign w:val="center"/>
          </w:tcPr>
          <w:p w14:paraId="42A6266D" w14:textId="77777777" w:rsidR="004042FD" w:rsidRPr="000A5625" w:rsidRDefault="004042FD" w:rsidP="00347311">
            <w:pPr>
              <w:jc w:val="center"/>
              <w:rPr>
                <w:szCs w:val="21"/>
                <w:lang w:val="el-GR"/>
              </w:rPr>
            </w:pPr>
          </w:p>
        </w:tc>
        <w:tc>
          <w:tcPr>
            <w:tcW w:w="2431" w:type="pct"/>
            <w:tcBorders>
              <w:top w:val="single" w:sz="12" w:space="0" w:color="auto"/>
            </w:tcBorders>
            <w:vAlign w:val="center"/>
          </w:tcPr>
          <w:p w14:paraId="7B1D084C" w14:textId="77777777" w:rsidR="004042FD" w:rsidRPr="000A5625" w:rsidRDefault="004042FD" w:rsidP="00347311">
            <w:pPr>
              <w:rPr>
                <w:szCs w:val="21"/>
                <w:lang w:val="el-GR"/>
              </w:rPr>
            </w:pPr>
            <w:r w:rsidRPr="000A5625">
              <w:rPr>
                <w:szCs w:val="21"/>
                <w:lang w:val="el-GR"/>
              </w:rPr>
              <w:t>Υγρό άζωτο</w:t>
            </w:r>
          </w:p>
        </w:tc>
        <w:tc>
          <w:tcPr>
            <w:tcW w:w="2139" w:type="pct"/>
            <w:tcBorders>
              <w:top w:val="single" w:sz="12" w:space="0" w:color="auto"/>
            </w:tcBorders>
            <w:vAlign w:val="center"/>
          </w:tcPr>
          <w:p w14:paraId="23D4509C" w14:textId="77777777" w:rsidR="004042FD" w:rsidRPr="000A5625" w:rsidRDefault="000D34AA" w:rsidP="00347311">
            <w:pPr>
              <w:tabs>
                <w:tab w:val="decimal" w:pos="824"/>
              </w:tabs>
              <w:rPr>
                <w:b/>
                <w:szCs w:val="21"/>
                <w:lang w:val="el-GR"/>
              </w:rPr>
            </w:pPr>
            <w:r>
              <w:rPr>
                <w:b/>
                <w:szCs w:val="21"/>
                <w:lang w:val="en-US"/>
              </w:rPr>
              <w:t>7</w:t>
            </w:r>
            <w:r w:rsidR="009757CE">
              <w:rPr>
                <w:b/>
                <w:szCs w:val="21"/>
                <w:lang w:val="el-GR"/>
              </w:rPr>
              <w:t>5</w:t>
            </w:r>
            <w:r>
              <w:rPr>
                <w:b/>
                <w:szCs w:val="21"/>
                <w:lang w:val="en-US"/>
              </w:rPr>
              <w:t>.000</w:t>
            </w:r>
            <w:r w:rsidR="004042FD" w:rsidRPr="000A5625">
              <w:rPr>
                <w:b/>
                <w:szCs w:val="21"/>
                <w:lang w:val="el-GR"/>
              </w:rPr>
              <w:t xml:space="preserve"> LT</w:t>
            </w:r>
          </w:p>
        </w:tc>
      </w:tr>
      <w:tr w:rsidR="004042FD" w:rsidRPr="000A5625" w14:paraId="682475F2" w14:textId="77777777" w:rsidTr="00347311">
        <w:trPr>
          <w:trHeight w:val="537"/>
        </w:trPr>
        <w:tc>
          <w:tcPr>
            <w:tcW w:w="430" w:type="pct"/>
            <w:vAlign w:val="center"/>
          </w:tcPr>
          <w:p w14:paraId="6549FC0F" w14:textId="77777777" w:rsidR="004042FD" w:rsidRPr="000A5625" w:rsidRDefault="004042FD" w:rsidP="00347311">
            <w:pPr>
              <w:jc w:val="center"/>
              <w:rPr>
                <w:szCs w:val="21"/>
                <w:lang w:val="el-GR"/>
              </w:rPr>
            </w:pPr>
          </w:p>
        </w:tc>
        <w:tc>
          <w:tcPr>
            <w:tcW w:w="2431" w:type="pct"/>
            <w:vAlign w:val="center"/>
          </w:tcPr>
          <w:p w14:paraId="6257AD87" w14:textId="77777777" w:rsidR="004042FD" w:rsidRPr="000A5625" w:rsidRDefault="004042FD" w:rsidP="00347311">
            <w:pPr>
              <w:rPr>
                <w:szCs w:val="21"/>
                <w:lang w:val="el-GR"/>
              </w:rPr>
            </w:pPr>
            <w:r w:rsidRPr="000A5625">
              <w:rPr>
                <w:szCs w:val="21"/>
                <w:lang w:val="el-GR"/>
              </w:rPr>
              <w:t>Παραδόσεις κατ’ εκτίμηση</w:t>
            </w:r>
          </w:p>
        </w:tc>
        <w:tc>
          <w:tcPr>
            <w:tcW w:w="2139" w:type="pct"/>
            <w:vAlign w:val="center"/>
          </w:tcPr>
          <w:p w14:paraId="58A90B54" w14:textId="77777777" w:rsidR="004042FD" w:rsidRPr="000A5625" w:rsidRDefault="004042FD" w:rsidP="00347311">
            <w:pPr>
              <w:tabs>
                <w:tab w:val="decimal" w:pos="824"/>
              </w:tabs>
              <w:rPr>
                <w:b/>
                <w:szCs w:val="21"/>
                <w:lang w:val="el-GR"/>
              </w:rPr>
            </w:pPr>
            <w:r w:rsidRPr="000A5625">
              <w:rPr>
                <w:b/>
                <w:szCs w:val="21"/>
                <w:lang w:val="el-GR"/>
              </w:rPr>
              <w:t>1</w:t>
            </w:r>
            <w:r w:rsidR="009757CE">
              <w:rPr>
                <w:b/>
                <w:szCs w:val="21"/>
                <w:lang w:val="el-GR"/>
              </w:rPr>
              <w:t>5</w:t>
            </w:r>
            <w:r w:rsidRPr="000A5625">
              <w:rPr>
                <w:b/>
                <w:szCs w:val="21"/>
                <w:lang w:val="el-GR"/>
              </w:rPr>
              <w:t>0</w:t>
            </w:r>
          </w:p>
        </w:tc>
      </w:tr>
    </w:tbl>
    <w:p w14:paraId="59CDBC59" w14:textId="77777777" w:rsidR="004042FD" w:rsidRDefault="004042FD" w:rsidP="004042FD">
      <w:pPr>
        <w:spacing w:before="120"/>
        <w:rPr>
          <w:u w:val="single"/>
          <w:lang w:val="el-GR"/>
        </w:rPr>
      </w:pPr>
    </w:p>
    <w:p w14:paraId="44BF90B4" w14:textId="77777777" w:rsidR="004042FD" w:rsidRDefault="004042FD" w:rsidP="004042FD">
      <w:pPr>
        <w:suppressAutoHyphens w:val="0"/>
        <w:spacing w:after="0"/>
        <w:jc w:val="left"/>
        <w:rPr>
          <w:lang w:val="el-GR"/>
        </w:rPr>
      </w:pPr>
      <w:r>
        <w:rPr>
          <w:lang w:val="el-GR"/>
        </w:rPr>
        <w:br w:type="page"/>
      </w:r>
    </w:p>
    <w:tbl>
      <w:tblPr>
        <w:tblW w:w="59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2"/>
        <w:gridCol w:w="4536"/>
        <w:gridCol w:w="1841"/>
        <w:gridCol w:w="1553"/>
      </w:tblGrid>
      <w:tr w:rsidR="004042FD" w:rsidRPr="000A5625" w14:paraId="36DEE005" w14:textId="77777777" w:rsidTr="004042FD">
        <w:trPr>
          <w:trHeight w:val="255"/>
          <w:jc w:val="center"/>
        </w:trPr>
        <w:tc>
          <w:tcPr>
            <w:tcW w:w="424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41F123A" w14:textId="77777777" w:rsidR="004042FD" w:rsidRPr="000A5625" w:rsidRDefault="004042FD" w:rsidP="00347311">
            <w:pPr>
              <w:jc w:val="center"/>
              <w:rPr>
                <w:b/>
                <w:bCs/>
                <w:szCs w:val="21"/>
                <w:lang w:val="el-GR"/>
              </w:rPr>
            </w:pPr>
            <w:r w:rsidRPr="000A5625">
              <w:rPr>
                <w:b/>
                <w:bCs/>
                <w:szCs w:val="21"/>
                <w:lang w:val="el-GR"/>
              </w:rPr>
              <w:lastRenderedPageBreak/>
              <w:t>ΤΕΧΝΙΚΕΣ ΠΡΟΔΙΑΓΡΑΦΕΣ</w:t>
            </w:r>
          </w:p>
        </w:tc>
        <w:tc>
          <w:tcPr>
            <w:tcW w:w="751" w:type="pct"/>
            <w:tcBorders>
              <w:top w:val="single" w:sz="4" w:space="0" w:color="auto"/>
              <w:left w:val="single" w:sz="4" w:space="0" w:color="auto"/>
              <w:bottom w:val="single" w:sz="4" w:space="0" w:color="auto"/>
              <w:right w:val="single" w:sz="4" w:space="0" w:color="auto"/>
            </w:tcBorders>
            <w:shd w:val="clear" w:color="auto" w:fill="D9D9D9"/>
          </w:tcPr>
          <w:p w14:paraId="370ADD77" w14:textId="77777777" w:rsidR="004042FD" w:rsidRPr="000A5625" w:rsidRDefault="004042FD" w:rsidP="00347311">
            <w:pPr>
              <w:jc w:val="center"/>
              <w:rPr>
                <w:b/>
                <w:bCs/>
                <w:szCs w:val="21"/>
                <w:lang w:val="el-GR"/>
              </w:rPr>
            </w:pPr>
          </w:p>
        </w:tc>
      </w:tr>
      <w:tr w:rsidR="004042FD" w:rsidRPr="00A15CC3" w14:paraId="4DF6F0B3"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vAlign w:val="bottom"/>
            <w:hideMark/>
          </w:tcPr>
          <w:p w14:paraId="1F44E5BA"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312DD61B" w14:textId="77777777" w:rsidR="004042FD" w:rsidRPr="000A5625" w:rsidRDefault="004042FD" w:rsidP="00347311">
            <w:pPr>
              <w:rPr>
                <w:bCs/>
                <w:sz w:val="21"/>
                <w:szCs w:val="21"/>
                <w:lang w:val="el-GR"/>
              </w:rPr>
            </w:pPr>
            <w:r w:rsidRPr="000A5625">
              <w:rPr>
                <w:bCs/>
                <w:sz w:val="21"/>
                <w:szCs w:val="21"/>
                <w:lang w:val="el-GR"/>
              </w:rPr>
              <w:t>Απαίτηση</w:t>
            </w:r>
          </w:p>
        </w:tc>
        <w:tc>
          <w:tcPr>
            <w:tcW w:w="890" w:type="pct"/>
            <w:tcBorders>
              <w:top w:val="single" w:sz="4" w:space="0" w:color="auto"/>
              <w:left w:val="single" w:sz="4" w:space="0" w:color="auto"/>
              <w:bottom w:val="single" w:sz="4" w:space="0" w:color="auto"/>
              <w:right w:val="single" w:sz="4" w:space="0" w:color="auto"/>
            </w:tcBorders>
          </w:tcPr>
          <w:p w14:paraId="467B92DD" w14:textId="77777777" w:rsidR="004042FD" w:rsidRPr="000A5625" w:rsidRDefault="004042FD" w:rsidP="00347311">
            <w:pPr>
              <w:rPr>
                <w:bCs/>
                <w:sz w:val="21"/>
                <w:szCs w:val="21"/>
                <w:lang w:val="el-GR"/>
              </w:rPr>
            </w:pPr>
            <w:r w:rsidRPr="000A5625">
              <w:rPr>
                <w:bCs/>
                <w:sz w:val="21"/>
                <w:szCs w:val="21"/>
                <w:lang w:val="el-GR"/>
              </w:rPr>
              <w:t>Χαρακτη</w:t>
            </w:r>
            <w:r w:rsidRPr="000A5625">
              <w:rPr>
                <w:bCs/>
                <w:sz w:val="21"/>
                <w:szCs w:val="21"/>
                <w:lang w:val="el-GR"/>
              </w:rPr>
              <w:softHyphen/>
              <w:t>ρισμός όρου ως απαράβατου - υποχρεωτικού</w:t>
            </w:r>
          </w:p>
        </w:tc>
        <w:tc>
          <w:tcPr>
            <w:tcW w:w="751" w:type="pct"/>
            <w:tcBorders>
              <w:top w:val="single" w:sz="4" w:space="0" w:color="auto"/>
              <w:left w:val="single" w:sz="4" w:space="0" w:color="auto"/>
              <w:bottom w:val="single" w:sz="4" w:space="0" w:color="auto"/>
              <w:right w:val="single" w:sz="4" w:space="0" w:color="auto"/>
            </w:tcBorders>
          </w:tcPr>
          <w:p w14:paraId="0DBE05F3" w14:textId="77777777" w:rsidR="004042FD" w:rsidRPr="000A5625" w:rsidRDefault="004042FD" w:rsidP="00347311">
            <w:pPr>
              <w:rPr>
                <w:bCs/>
                <w:sz w:val="21"/>
                <w:szCs w:val="21"/>
                <w:lang w:val="el-GR"/>
              </w:rPr>
            </w:pPr>
            <w:r>
              <w:rPr>
                <w:bCs/>
                <w:sz w:val="21"/>
                <w:szCs w:val="21"/>
                <w:lang w:val="el-GR"/>
              </w:rPr>
              <w:t>Απάντηση</w:t>
            </w:r>
          </w:p>
        </w:tc>
      </w:tr>
      <w:tr w:rsidR="004042FD" w:rsidRPr="000A5625" w14:paraId="04DD8554"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vAlign w:val="bottom"/>
            <w:hideMark/>
          </w:tcPr>
          <w:p w14:paraId="157CF06D" w14:textId="77777777" w:rsidR="004042FD" w:rsidRPr="000A5625" w:rsidRDefault="004042FD" w:rsidP="004042FD">
            <w:pPr>
              <w:numPr>
                <w:ilvl w:val="0"/>
                <w:numId w:val="41"/>
              </w:numPr>
              <w:suppressAutoHyphens w:val="0"/>
              <w:spacing w:after="0"/>
              <w:jc w:val="left"/>
              <w:rPr>
                <w:bCs/>
                <w:sz w:val="21"/>
                <w:szCs w:val="21"/>
                <w:lang w:val="el-GR"/>
              </w:rPr>
            </w:pPr>
            <w:r w:rsidRPr="000A5625">
              <w:rPr>
                <w:bCs/>
                <w:sz w:val="21"/>
                <w:szCs w:val="21"/>
                <w:lang w:val="el-GR"/>
              </w:rPr>
              <w:t>Τεχνική περιγραφή ειδών:</w:t>
            </w:r>
          </w:p>
        </w:tc>
        <w:tc>
          <w:tcPr>
            <w:tcW w:w="2193" w:type="pct"/>
            <w:tcBorders>
              <w:top w:val="single" w:sz="4" w:space="0" w:color="auto"/>
              <w:left w:val="single" w:sz="4" w:space="0" w:color="auto"/>
              <w:bottom w:val="single" w:sz="4" w:space="0" w:color="auto"/>
              <w:right w:val="single" w:sz="4" w:space="0" w:color="auto"/>
            </w:tcBorders>
          </w:tcPr>
          <w:p w14:paraId="75204090" w14:textId="77777777" w:rsidR="004042FD" w:rsidRPr="000A5625" w:rsidRDefault="004042FD" w:rsidP="00347311">
            <w:pPr>
              <w:rPr>
                <w:bCs/>
                <w:sz w:val="21"/>
                <w:szCs w:val="21"/>
                <w:lang w:val="el-GR"/>
              </w:rPr>
            </w:pPr>
            <w:r w:rsidRPr="000A5625">
              <w:rPr>
                <w:bCs/>
                <w:sz w:val="21"/>
                <w:szCs w:val="21"/>
                <w:lang w:val="el-GR"/>
              </w:rPr>
              <w:t>ΑΖΩΤΟ ΣΕ ΥΓΡΗ ΜΟΡΦΗ</w:t>
            </w:r>
          </w:p>
        </w:tc>
        <w:tc>
          <w:tcPr>
            <w:tcW w:w="890" w:type="pct"/>
            <w:tcBorders>
              <w:top w:val="single" w:sz="4" w:space="0" w:color="auto"/>
              <w:left w:val="single" w:sz="4" w:space="0" w:color="auto"/>
              <w:bottom w:val="single" w:sz="4" w:space="0" w:color="auto"/>
              <w:right w:val="single" w:sz="4" w:space="0" w:color="auto"/>
            </w:tcBorders>
          </w:tcPr>
          <w:p w14:paraId="7159D2A4" w14:textId="77777777"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14:paraId="1DF2C0DC" w14:textId="77777777" w:rsidR="004042FD" w:rsidRPr="000A5625" w:rsidRDefault="004042FD" w:rsidP="00347311">
            <w:pPr>
              <w:rPr>
                <w:bCs/>
                <w:sz w:val="21"/>
                <w:szCs w:val="21"/>
                <w:lang w:val="el-GR"/>
              </w:rPr>
            </w:pPr>
          </w:p>
        </w:tc>
      </w:tr>
      <w:tr w:rsidR="004042FD" w:rsidRPr="000A5625" w14:paraId="38C1B810"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vAlign w:val="bottom"/>
            <w:hideMark/>
          </w:tcPr>
          <w:p w14:paraId="41508CFB"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4A3D4C21" w14:textId="77777777" w:rsidR="004042FD" w:rsidRPr="000A5625" w:rsidRDefault="004042FD" w:rsidP="00347311">
            <w:pPr>
              <w:rPr>
                <w:bCs/>
                <w:sz w:val="21"/>
                <w:szCs w:val="21"/>
                <w:lang w:val="el-GR"/>
              </w:rPr>
            </w:pPr>
            <w:r w:rsidRPr="000A5625">
              <w:rPr>
                <w:bCs/>
                <w:sz w:val="21"/>
                <w:szCs w:val="21"/>
                <w:lang w:val="el-GR"/>
              </w:rPr>
              <w:t>ΚΡΥΟΓΟΝΙΚΟ ΑΕΡΙΟ</w:t>
            </w:r>
          </w:p>
        </w:tc>
        <w:tc>
          <w:tcPr>
            <w:tcW w:w="890" w:type="pct"/>
            <w:tcBorders>
              <w:top w:val="single" w:sz="4" w:space="0" w:color="auto"/>
              <w:left w:val="single" w:sz="4" w:space="0" w:color="auto"/>
              <w:bottom w:val="single" w:sz="4" w:space="0" w:color="auto"/>
              <w:right w:val="single" w:sz="4" w:space="0" w:color="auto"/>
            </w:tcBorders>
          </w:tcPr>
          <w:p w14:paraId="2C9E6AC0" w14:textId="77777777"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14:paraId="54721CA5" w14:textId="77777777" w:rsidR="004042FD" w:rsidRPr="000A5625" w:rsidRDefault="004042FD" w:rsidP="00347311">
            <w:pPr>
              <w:rPr>
                <w:bCs/>
                <w:sz w:val="21"/>
                <w:szCs w:val="21"/>
                <w:lang w:val="el-GR"/>
              </w:rPr>
            </w:pPr>
          </w:p>
        </w:tc>
      </w:tr>
      <w:tr w:rsidR="004042FD" w:rsidRPr="000A5625" w14:paraId="325C75CC"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vAlign w:val="bottom"/>
            <w:hideMark/>
          </w:tcPr>
          <w:p w14:paraId="7ABF1AA5"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106E2E2C" w14:textId="77777777" w:rsidR="004042FD" w:rsidRPr="000A5625" w:rsidRDefault="004042FD" w:rsidP="00347311">
            <w:pPr>
              <w:rPr>
                <w:bCs/>
                <w:sz w:val="21"/>
                <w:szCs w:val="21"/>
                <w:lang w:val="el-GR"/>
              </w:rPr>
            </w:pPr>
            <w:r w:rsidRPr="000A5625">
              <w:rPr>
                <w:bCs/>
                <w:sz w:val="21"/>
                <w:szCs w:val="21"/>
                <w:lang w:val="el-GR"/>
              </w:rPr>
              <w:t xml:space="preserve">CAS </w:t>
            </w:r>
            <w:proofErr w:type="spellStart"/>
            <w:r w:rsidRPr="000A5625">
              <w:rPr>
                <w:bCs/>
                <w:sz w:val="21"/>
                <w:szCs w:val="21"/>
                <w:lang w:val="el-GR"/>
              </w:rPr>
              <w:t>No</w:t>
            </w:r>
            <w:proofErr w:type="spellEnd"/>
            <w:r w:rsidRPr="000A5625">
              <w:rPr>
                <w:bCs/>
                <w:sz w:val="21"/>
                <w:szCs w:val="21"/>
                <w:lang w:val="el-GR"/>
              </w:rPr>
              <w:t>.: 7727-37-9</w:t>
            </w:r>
          </w:p>
        </w:tc>
        <w:tc>
          <w:tcPr>
            <w:tcW w:w="890" w:type="pct"/>
            <w:tcBorders>
              <w:top w:val="single" w:sz="4" w:space="0" w:color="auto"/>
              <w:left w:val="single" w:sz="4" w:space="0" w:color="auto"/>
              <w:bottom w:val="single" w:sz="4" w:space="0" w:color="auto"/>
              <w:right w:val="single" w:sz="4" w:space="0" w:color="auto"/>
            </w:tcBorders>
          </w:tcPr>
          <w:p w14:paraId="6DEDF59E" w14:textId="77777777"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14:paraId="5CF4B1F9" w14:textId="77777777" w:rsidR="004042FD" w:rsidRPr="000A5625" w:rsidRDefault="004042FD" w:rsidP="00347311">
            <w:pPr>
              <w:rPr>
                <w:bCs/>
                <w:sz w:val="21"/>
                <w:szCs w:val="21"/>
                <w:lang w:val="el-GR"/>
              </w:rPr>
            </w:pPr>
          </w:p>
        </w:tc>
      </w:tr>
      <w:tr w:rsidR="004042FD" w:rsidRPr="000A5625" w14:paraId="1E3CFC3D"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vAlign w:val="bottom"/>
            <w:hideMark/>
          </w:tcPr>
          <w:p w14:paraId="201FF2DF"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04B50DBD" w14:textId="77777777" w:rsidR="004042FD" w:rsidRPr="000A5625" w:rsidRDefault="004042FD" w:rsidP="00347311">
            <w:pPr>
              <w:rPr>
                <w:bCs/>
                <w:sz w:val="21"/>
                <w:szCs w:val="21"/>
                <w:lang w:val="el-GR"/>
              </w:rPr>
            </w:pPr>
            <w:r w:rsidRPr="000A5625">
              <w:rPr>
                <w:bCs/>
                <w:sz w:val="21"/>
                <w:szCs w:val="21"/>
                <w:lang w:val="el-GR"/>
              </w:rPr>
              <w:t xml:space="preserve">UN </w:t>
            </w:r>
            <w:proofErr w:type="spellStart"/>
            <w:r w:rsidRPr="000A5625">
              <w:rPr>
                <w:bCs/>
                <w:sz w:val="21"/>
                <w:szCs w:val="21"/>
                <w:lang w:val="el-GR"/>
              </w:rPr>
              <w:t>No</w:t>
            </w:r>
            <w:proofErr w:type="spellEnd"/>
            <w:r w:rsidRPr="000A5625">
              <w:rPr>
                <w:bCs/>
                <w:sz w:val="21"/>
                <w:szCs w:val="21"/>
                <w:lang w:val="el-GR"/>
              </w:rPr>
              <w:t>.: 1977</w:t>
            </w:r>
          </w:p>
        </w:tc>
        <w:tc>
          <w:tcPr>
            <w:tcW w:w="890" w:type="pct"/>
            <w:tcBorders>
              <w:top w:val="single" w:sz="4" w:space="0" w:color="auto"/>
              <w:left w:val="single" w:sz="4" w:space="0" w:color="auto"/>
              <w:bottom w:val="single" w:sz="4" w:space="0" w:color="auto"/>
              <w:right w:val="single" w:sz="4" w:space="0" w:color="auto"/>
            </w:tcBorders>
          </w:tcPr>
          <w:p w14:paraId="30DCAC08" w14:textId="77777777"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14:paraId="1CC0745E" w14:textId="77777777" w:rsidR="004042FD" w:rsidRPr="000A5625" w:rsidRDefault="004042FD" w:rsidP="00347311">
            <w:pPr>
              <w:rPr>
                <w:bCs/>
                <w:sz w:val="21"/>
                <w:szCs w:val="21"/>
                <w:lang w:val="el-GR"/>
              </w:rPr>
            </w:pPr>
          </w:p>
        </w:tc>
      </w:tr>
      <w:tr w:rsidR="004042FD" w:rsidRPr="000A5625" w14:paraId="62ED48C1"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vAlign w:val="bottom"/>
            <w:hideMark/>
          </w:tcPr>
          <w:p w14:paraId="24A56B95"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791CE82D" w14:textId="77777777" w:rsidR="004042FD" w:rsidRPr="000A5625" w:rsidRDefault="004042FD" w:rsidP="00347311">
            <w:pPr>
              <w:rPr>
                <w:bCs/>
                <w:sz w:val="21"/>
                <w:szCs w:val="21"/>
                <w:lang w:val="el-GR"/>
              </w:rPr>
            </w:pPr>
            <w:r w:rsidRPr="000A5625">
              <w:rPr>
                <w:bCs/>
                <w:sz w:val="21"/>
                <w:szCs w:val="21"/>
                <w:lang w:val="el-GR"/>
              </w:rPr>
              <w:t>Να πληρ</w:t>
            </w:r>
            <w:r>
              <w:rPr>
                <w:bCs/>
                <w:sz w:val="21"/>
                <w:szCs w:val="21"/>
                <w:lang w:val="el-GR"/>
              </w:rPr>
              <w:t>οί</w:t>
            </w:r>
            <w:r w:rsidRPr="000A5625">
              <w:rPr>
                <w:bCs/>
                <w:sz w:val="21"/>
                <w:szCs w:val="21"/>
                <w:lang w:val="el-GR"/>
              </w:rPr>
              <w:t xml:space="preserve"> ως προς τη σύστασή του τους όρους της ισχύουσας ελληνικής φαρμακοποιίας.</w:t>
            </w:r>
          </w:p>
        </w:tc>
        <w:tc>
          <w:tcPr>
            <w:tcW w:w="890" w:type="pct"/>
            <w:tcBorders>
              <w:top w:val="single" w:sz="4" w:space="0" w:color="auto"/>
              <w:left w:val="single" w:sz="4" w:space="0" w:color="auto"/>
              <w:bottom w:val="single" w:sz="4" w:space="0" w:color="auto"/>
              <w:right w:val="single" w:sz="4" w:space="0" w:color="auto"/>
            </w:tcBorders>
          </w:tcPr>
          <w:p w14:paraId="6503F743" w14:textId="77777777"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14:paraId="6431BB5A" w14:textId="77777777" w:rsidR="004042FD" w:rsidRPr="000A5625" w:rsidRDefault="004042FD" w:rsidP="00347311">
            <w:pPr>
              <w:rPr>
                <w:bCs/>
                <w:sz w:val="21"/>
                <w:szCs w:val="21"/>
                <w:lang w:val="el-GR"/>
              </w:rPr>
            </w:pPr>
          </w:p>
        </w:tc>
      </w:tr>
      <w:tr w:rsidR="004042FD" w:rsidRPr="000A5625" w14:paraId="67612DD0"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vAlign w:val="bottom"/>
            <w:hideMark/>
          </w:tcPr>
          <w:p w14:paraId="440D04E1"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428113BD" w14:textId="77777777" w:rsidR="004042FD" w:rsidRPr="000A5625" w:rsidRDefault="004042FD" w:rsidP="00347311">
            <w:pPr>
              <w:rPr>
                <w:bCs/>
                <w:sz w:val="21"/>
                <w:szCs w:val="21"/>
                <w:lang w:val="el-GR"/>
              </w:rPr>
            </w:pPr>
            <w:r w:rsidRPr="000A5625">
              <w:rPr>
                <w:bCs/>
                <w:sz w:val="21"/>
                <w:szCs w:val="21"/>
                <w:lang w:val="el-GR"/>
              </w:rPr>
              <w:t>Η ελάχιστη επί τοις % περιεκτικότητα για το υγρό άζωτο και τα μέγιστα επιτρεπόμενα όρια ορισμένων ουσιών σε αυτό, σύμφωνα με την ισχύουσα ελληνική φαρμακοποιία και το πρώτο συμπλήρωμα της ευρωπαϊκής φαρμακοποιίας που τίθεται υποχρεωτικά σε ισχύ σε όλες τις χώρες της Ευρωπαϊκής Ένωσης από 1-1-1988.</w:t>
            </w:r>
          </w:p>
        </w:tc>
        <w:tc>
          <w:tcPr>
            <w:tcW w:w="890" w:type="pct"/>
            <w:tcBorders>
              <w:top w:val="single" w:sz="4" w:space="0" w:color="auto"/>
              <w:left w:val="single" w:sz="4" w:space="0" w:color="auto"/>
              <w:bottom w:val="single" w:sz="4" w:space="0" w:color="auto"/>
              <w:right w:val="single" w:sz="4" w:space="0" w:color="auto"/>
            </w:tcBorders>
          </w:tcPr>
          <w:p w14:paraId="6CDF17FE" w14:textId="77777777"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14:paraId="45A85F6A" w14:textId="77777777" w:rsidR="004042FD" w:rsidRPr="000A5625" w:rsidRDefault="004042FD" w:rsidP="00347311">
            <w:pPr>
              <w:rPr>
                <w:bCs/>
                <w:sz w:val="21"/>
                <w:szCs w:val="21"/>
                <w:lang w:val="el-GR"/>
              </w:rPr>
            </w:pPr>
          </w:p>
        </w:tc>
      </w:tr>
      <w:tr w:rsidR="004042FD" w:rsidRPr="000A5625" w14:paraId="76EDD9CA"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vAlign w:val="bottom"/>
            <w:hideMark/>
          </w:tcPr>
          <w:p w14:paraId="16276945"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00FE3457" w14:textId="77777777" w:rsidR="004042FD" w:rsidRPr="000A5625" w:rsidRDefault="004042FD" w:rsidP="00347311">
            <w:pPr>
              <w:rPr>
                <w:bCs/>
                <w:sz w:val="21"/>
                <w:szCs w:val="21"/>
                <w:lang w:val="el-GR"/>
              </w:rPr>
            </w:pPr>
            <w:r w:rsidRPr="000A5625">
              <w:rPr>
                <w:bCs/>
                <w:sz w:val="21"/>
                <w:szCs w:val="21"/>
                <w:lang w:val="el-GR"/>
              </w:rPr>
              <w:t>Περιεκτικότητα % κατ’ όγκο ≥99,5</w:t>
            </w:r>
          </w:p>
        </w:tc>
        <w:tc>
          <w:tcPr>
            <w:tcW w:w="890" w:type="pct"/>
            <w:tcBorders>
              <w:top w:val="single" w:sz="4" w:space="0" w:color="auto"/>
              <w:left w:val="single" w:sz="4" w:space="0" w:color="auto"/>
              <w:bottom w:val="single" w:sz="4" w:space="0" w:color="auto"/>
              <w:right w:val="single" w:sz="4" w:space="0" w:color="auto"/>
            </w:tcBorders>
          </w:tcPr>
          <w:p w14:paraId="332AB0E4" w14:textId="77777777"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14:paraId="07D0F905" w14:textId="77777777" w:rsidR="004042FD" w:rsidRPr="000A5625" w:rsidRDefault="004042FD" w:rsidP="00347311">
            <w:pPr>
              <w:rPr>
                <w:bCs/>
                <w:sz w:val="21"/>
                <w:szCs w:val="21"/>
                <w:lang w:val="el-GR"/>
              </w:rPr>
            </w:pPr>
          </w:p>
        </w:tc>
      </w:tr>
      <w:tr w:rsidR="004042FD" w:rsidRPr="000A5625" w14:paraId="213B5BF1"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vAlign w:val="bottom"/>
            <w:hideMark/>
          </w:tcPr>
          <w:p w14:paraId="1DC91FF2"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47DB44E1" w14:textId="77777777" w:rsidR="004042FD" w:rsidRPr="000A5625" w:rsidRDefault="004042FD" w:rsidP="00347311">
            <w:pPr>
              <w:rPr>
                <w:bCs/>
                <w:sz w:val="21"/>
                <w:szCs w:val="21"/>
                <w:lang w:val="el-GR"/>
              </w:rPr>
            </w:pPr>
            <w:r w:rsidRPr="000A5625">
              <w:rPr>
                <w:bCs/>
                <w:sz w:val="21"/>
                <w:szCs w:val="21"/>
                <w:lang w:val="el-GR"/>
              </w:rPr>
              <w:t xml:space="preserve">CO2 ≤ 300 </w:t>
            </w:r>
            <w:proofErr w:type="spellStart"/>
            <w:r w:rsidRPr="000A5625">
              <w:rPr>
                <w:bCs/>
                <w:sz w:val="21"/>
                <w:szCs w:val="21"/>
                <w:lang w:val="el-GR"/>
              </w:rPr>
              <w:t>ppm</w:t>
            </w:r>
            <w:proofErr w:type="spellEnd"/>
          </w:p>
        </w:tc>
        <w:tc>
          <w:tcPr>
            <w:tcW w:w="890" w:type="pct"/>
            <w:tcBorders>
              <w:top w:val="single" w:sz="4" w:space="0" w:color="auto"/>
              <w:left w:val="single" w:sz="4" w:space="0" w:color="auto"/>
              <w:bottom w:val="single" w:sz="4" w:space="0" w:color="auto"/>
              <w:right w:val="single" w:sz="4" w:space="0" w:color="auto"/>
            </w:tcBorders>
          </w:tcPr>
          <w:p w14:paraId="41EE4DE5" w14:textId="77777777"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14:paraId="6E2F2214" w14:textId="77777777" w:rsidR="004042FD" w:rsidRPr="000A5625" w:rsidRDefault="004042FD" w:rsidP="00347311">
            <w:pPr>
              <w:rPr>
                <w:bCs/>
                <w:sz w:val="21"/>
                <w:szCs w:val="21"/>
                <w:lang w:val="el-GR"/>
              </w:rPr>
            </w:pPr>
          </w:p>
        </w:tc>
      </w:tr>
      <w:tr w:rsidR="004042FD" w:rsidRPr="000A5625" w14:paraId="53C08903"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vAlign w:val="bottom"/>
            <w:hideMark/>
          </w:tcPr>
          <w:p w14:paraId="7D42FDFF"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0E170A7D" w14:textId="77777777" w:rsidR="004042FD" w:rsidRPr="000A5625" w:rsidRDefault="004042FD" w:rsidP="00347311">
            <w:pPr>
              <w:rPr>
                <w:bCs/>
                <w:sz w:val="21"/>
                <w:szCs w:val="21"/>
                <w:lang w:val="el-GR"/>
              </w:rPr>
            </w:pPr>
            <w:r w:rsidRPr="000A5625">
              <w:rPr>
                <w:bCs/>
                <w:sz w:val="21"/>
                <w:szCs w:val="21"/>
                <w:lang w:val="el-GR"/>
              </w:rPr>
              <w:t xml:space="preserve">CO ≤ 5 </w:t>
            </w:r>
            <w:proofErr w:type="spellStart"/>
            <w:r w:rsidRPr="000A5625">
              <w:rPr>
                <w:bCs/>
                <w:sz w:val="21"/>
                <w:szCs w:val="21"/>
                <w:lang w:val="el-GR"/>
              </w:rPr>
              <w:t>ppm</w:t>
            </w:r>
            <w:proofErr w:type="spellEnd"/>
          </w:p>
        </w:tc>
        <w:tc>
          <w:tcPr>
            <w:tcW w:w="890" w:type="pct"/>
            <w:tcBorders>
              <w:top w:val="single" w:sz="4" w:space="0" w:color="auto"/>
              <w:left w:val="single" w:sz="4" w:space="0" w:color="auto"/>
              <w:bottom w:val="single" w:sz="4" w:space="0" w:color="auto"/>
              <w:right w:val="single" w:sz="4" w:space="0" w:color="auto"/>
            </w:tcBorders>
          </w:tcPr>
          <w:p w14:paraId="24FA11A3" w14:textId="77777777"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14:paraId="288364D8" w14:textId="77777777" w:rsidR="004042FD" w:rsidRPr="000A5625" w:rsidRDefault="004042FD" w:rsidP="00347311">
            <w:pPr>
              <w:rPr>
                <w:bCs/>
                <w:sz w:val="21"/>
                <w:szCs w:val="21"/>
                <w:lang w:val="el-GR"/>
              </w:rPr>
            </w:pPr>
          </w:p>
        </w:tc>
      </w:tr>
      <w:tr w:rsidR="004042FD" w:rsidRPr="000A5625" w14:paraId="48C65E42"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vAlign w:val="bottom"/>
            <w:hideMark/>
          </w:tcPr>
          <w:p w14:paraId="1C550A10"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056FD6B7" w14:textId="77777777" w:rsidR="004042FD" w:rsidRPr="000A5625" w:rsidRDefault="004042FD" w:rsidP="00347311">
            <w:pPr>
              <w:rPr>
                <w:bCs/>
                <w:sz w:val="21"/>
                <w:szCs w:val="21"/>
                <w:lang w:val="el-GR"/>
              </w:rPr>
            </w:pPr>
            <w:r w:rsidRPr="000A5625">
              <w:rPr>
                <w:bCs/>
                <w:sz w:val="21"/>
                <w:szCs w:val="21"/>
                <w:lang w:val="el-GR"/>
              </w:rPr>
              <w:t xml:space="preserve">H2O ≤ 67 </w:t>
            </w:r>
            <w:proofErr w:type="spellStart"/>
            <w:r w:rsidRPr="000A5625">
              <w:rPr>
                <w:bCs/>
                <w:sz w:val="21"/>
                <w:szCs w:val="21"/>
                <w:lang w:val="el-GR"/>
              </w:rPr>
              <w:t>ppm</w:t>
            </w:r>
            <w:proofErr w:type="spellEnd"/>
          </w:p>
        </w:tc>
        <w:tc>
          <w:tcPr>
            <w:tcW w:w="890" w:type="pct"/>
            <w:tcBorders>
              <w:top w:val="single" w:sz="4" w:space="0" w:color="auto"/>
              <w:left w:val="single" w:sz="4" w:space="0" w:color="auto"/>
              <w:bottom w:val="single" w:sz="4" w:space="0" w:color="auto"/>
              <w:right w:val="single" w:sz="4" w:space="0" w:color="auto"/>
            </w:tcBorders>
          </w:tcPr>
          <w:p w14:paraId="2E8CE839" w14:textId="77777777"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14:paraId="6EB59FF5" w14:textId="77777777" w:rsidR="004042FD" w:rsidRPr="000A5625" w:rsidRDefault="004042FD" w:rsidP="00347311">
            <w:pPr>
              <w:rPr>
                <w:bCs/>
                <w:sz w:val="21"/>
                <w:szCs w:val="21"/>
                <w:lang w:val="el-GR"/>
              </w:rPr>
            </w:pPr>
          </w:p>
        </w:tc>
      </w:tr>
      <w:tr w:rsidR="004042FD" w:rsidRPr="000A5625" w14:paraId="06E087F9"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vAlign w:val="bottom"/>
            <w:hideMark/>
          </w:tcPr>
          <w:p w14:paraId="7D1AE529"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0BD65846" w14:textId="77777777" w:rsidR="004042FD" w:rsidRPr="000A5625" w:rsidRDefault="004042FD" w:rsidP="00347311">
            <w:pPr>
              <w:rPr>
                <w:bCs/>
                <w:sz w:val="21"/>
                <w:szCs w:val="21"/>
                <w:lang w:val="el-GR"/>
              </w:rPr>
            </w:pPr>
            <w:r w:rsidRPr="000A5625">
              <w:rPr>
                <w:bCs/>
                <w:sz w:val="21"/>
                <w:szCs w:val="21"/>
                <w:lang w:val="el-GR"/>
              </w:rPr>
              <w:t xml:space="preserve">O2 ≤ 5 </w:t>
            </w:r>
            <w:proofErr w:type="spellStart"/>
            <w:r w:rsidRPr="000A5625">
              <w:rPr>
                <w:bCs/>
                <w:sz w:val="21"/>
                <w:szCs w:val="21"/>
                <w:lang w:val="el-GR"/>
              </w:rPr>
              <w:t>ppm</w:t>
            </w:r>
            <w:proofErr w:type="spellEnd"/>
          </w:p>
        </w:tc>
        <w:tc>
          <w:tcPr>
            <w:tcW w:w="890" w:type="pct"/>
            <w:tcBorders>
              <w:top w:val="single" w:sz="4" w:space="0" w:color="auto"/>
              <w:left w:val="single" w:sz="4" w:space="0" w:color="auto"/>
              <w:bottom w:val="single" w:sz="4" w:space="0" w:color="auto"/>
              <w:right w:val="single" w:sz="4" w:space="0" w:color="auto"/>
            </w:tcBorders>
          </w:tcPr>
          <w:p w14:paraId="39052B01" w14:textId="77777777"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14:paraId="164F9A56" w14:textId="77777777" w:rsidR="004042FD" w:rsidRPr="000A5625" w:rsidRDefault="004042FD" w:rsidP="00347311">
            <w:pPr>
              <w:rPr>
                <w:bCs/>
                <w:sz w:val="21"/>
                <w:szCs w:val="21"/>
                <w:lang w:val="el-GR"/>
              </w:rPr>
            </w:pPr>
          </w:p>
        </w:tc>
      </w:tr>
      <w:tr w:rsidR="004042FD" w:rsidRPr="000A5625" w14:paraId="5EF9742C"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vAlign w:val="bottom"/>
            <w:hideMark/>
          </w:tcPr>
          <w:p w14:paraId="6ECD0DCE" w14:textId="77777777" w:rsidR="004042FD" w:rsidRPr="000A5625" w:rsidRDefault="004042FD" w:rsidP="004042FD">
            <w:pPr>
              <w:numPr>
                <w:ilvl w:val="0"/>
                <w:numId w:val="41"/>
              </w:numPr>
              <w:suppressAutoHyphens w:val="0"/>
              <w:spacing w:after="0"/>
              <w:jc w:val="left"/>
              <w:rPr>
                <w:bCs/>
                <w:sz w:val="21"/>
                <w:szCs w:val="21"/>
                <w:lang w:val="el-GR"/>
              </w:rPr>
            </w:pPr>
            <w:r w:rsidRPr="000A5625">
              <w:rPr>
                <w:bCs/>
                <w:sz w:val="21"/>
                <w:szCs w:val="21"/>
                <w:lang w:val="el-GR"/>
              </w:rPr>
              <w:t>Πιστοποιητικό ανάλυσης περιεχομένου</w:t>
            </w:r>
          </w:p>
        </w:tc>
        <w:tc>
          <w:tcPr>
            <w:tcW w:w="2193" w:type="pct"/>
            <w:tcBorders>
              <w:top w:val="single" w:sz="4" w:space="0" w:color="auto"/>
              <w:left w:val="single" w:sz="4" w:space="0" w:color="auto"/>
              <w:bottom w:val="single" w:sz="4" w:space="0" w:color="auto"/>
              <w:right w:val="single" w:sz="4" w:space="0" w:color="auto"/>
            </w:tcBorders>
          </w:tcPr>
          <w:p w14:paraId="4B979A70" w14:textId="77777777" w:rsidR="004042FD" w:rsidRPr="000A5625" w:rsidRDefault="004042FD" w:rsidP="004042FD">
            <w:pPr>
              <w:numPr>
                <w:ilvl w:val="1"/>
                <w:numId w:val="41"/>
              </w:numPr>
              <w:tabs>
                <w:tab w:val="clear" w:pos="792"/>
                <w:tab w:val="left" w:pos="488"/>
              </w:tabs>
              <w:suppressAutoHyphens w:val="0"/>
              <w:spacing w:after="0"/>
              <w:ind w:left="509" w:hanging="509"/>
              <w:jc w:val="left"/>
              <w:rPr>
                <w:bCs/>
                <w:sz w:val="21"/>
                <w:szCs w:val="21"/>
                <w:lang w:val="el-GR"/>
              </w:rPr>
            </w:pPr>
            <w:r w:rsidRPr="000A5625">
              <w:rPr>
                <w:bCs/>
                <w:sz w:val="21"/>
                <w:szCs w:val="21"/>
                <w:lang w:val="el-GR"/>
              </w:rPr>
              <w:t xml:space="preserve">Ο προμηθευτής, εφόσον ζητηθεί από το Ι.ΙΒ.Ε.Α.Α., θα υποβάλει πιστοποιητικό ανάλυσης για την </w:t>
            </w:r>
            <w:proofErr w:type="spellStart"/>
            <w:r w:rsidRPr="000A5625">
              <w:rPr>
                <w:bCs/>
                <w:sz w:val="21"/>
                <w:szCs w:val="21"/>
                <w:lang w:val="el-GR"/>
              </w:rPr>
              <w:t>παραδοθείσα</w:t>
            </w:r>
            <w:proofErr w:type="spellEnd"/>
            <w:r w:rsidRPr="000A5625">
              <w:rPr>
                <w:bCs/>
                <w:sz w:val="21"/>
                <w:szCs w:val="21"/>
                <w:lang w:val="el-GR"/>
              </w:rPr>
              <w:t xml:space="preserve"> ποσότητα.</w:t>
            </w:r>
          </w:p>
        </w:tc>
        <w:tc>
          <w:tcPr>
            <w:tcW w:w="890" w:type="pct"/>
            <w:tcBorders>
              <w:top w:val="single" w:sz="4" w:space="0" w:color="auto"/>
              <w:left w:val="single" w:sz="4" w:space="0" w:color="auto"/>
              <w:bottom w:val="single" w:sz="4" w:space="0" w:color="auto"/>
              <w:right w:val="single" w:sz="4" w:space="0" w:color="auto"/>
            </w:tcBorders>
          </w:tcPr>
          <w:p w14:paraId="120C853F" w14:textId="77777777"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14:paraId="05606B1A" w14:textId="77777777" w:rsidR="004042FD" w:rsidRPr="000A5625" w:rsidRDefault="004042FD" w:rsidP="00347311">
            <w:pPr>
              <w:rPr>
                <w:bCs/>
                <w:sz w:val="21"/>
                <w:szCs w:val="21"/>
                <w:lang w:val="el-GR"/>
              </w:rPr>
            </w:pPr>
          </w:p>
        </w:tc>
      </w:tr>
      <w:tr w:rsidR="004042FD" w:rsidRPr="000A5625" w14:paraId="48D0392B"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vAlign w:val="bottom"/>
            <w:hideMark/>
          </w:tcPr>
          <w:p w14:paraId="22EAB0E0"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209042A4" w14:textId="77777777" w:rsidR="004042FD" w:rsidRPr="000A5625" w:rsidRDefault="004042FD" w:rsidP="004042FD">
            <w:pPr>
              <w:numPr>
                <w:ilvl w:val="1"/>
                <w:numId w:val="41"/>
              </w:numPr>
              <w:tabs>
                <w:tab w:val="clear" w:pos="792"/>
                <w:tab w:val="left" w:pos="488"/>
              </w:tabs>
              <w:suppressAutoHyphens w:val="0"/>
              <w:spacing w:after="0"/>
              <w:ind w:left="509" w:hanging="509"/>
              <w:jc w:val="left"/>
              <w:rPr>
                <w:bCs/>
                <w:sz w:val="21"/>
                <w:szCs w:val="21"/>
                <w:lang w:val="el-GR"/>
              </w:rPr>
            </w:pPr>
            <w:r w:rsidRPr="000A5625">
              <w:rPr>
                <w:bCs/>
                <w:sz w:val="21"/>
                <w:szCs w:val="21"/>
                <w:lang w:val="el-GR"/>
              </w:rPr>
              <w:t>Ο ανάδοχος θα περιλάβει στην οικονομική προσφορά του τον τρόπο και το ποσό χρέωσης της υπηρεσίας αυτής. Σε περίπτωση χρέωσης οι τιμές δεν θα αυξηθούν κατά την διάρκεια της σύμβασης.</w:t>
            </w:r>
          </w:p>
        </w:tc>
        <w:tc>
          <w:tcPr>
            <w:tcW w:w="890" w:type="pct"/>
            <w:tcBorders>
              <w:top w:val="single" w:sz="4" w:space="0" w:color="auto"/>
              <w:left w:val="single" w:sz="4" w:space="0" w:color="auto"/>
              <w:bottom w:val="single" w:sz="4" w:space="0" w:color="auto"/>
              <w:right w:val="single" w:sz="4" w:space="0" w:color="auto"/>
            </w:tcBorders>
          </w:tcPr>
          <w:p w14:paraId="59594912" w14:textId="77777777"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14:paraId="515519EB" w14:textId="77777777" w:rsidR="004042FD" w:rsidRPr="000A5625" w:rsidRDefault="004042FD" w:rsidP="00347311">
            <w:pPr>
              <w:rPr>
                <w:bCs/>
                <w:sz w:val="21"/>
                <w:szCs w:val="21"/>
                <w:lang w:val="el-GR"/>
              </w:rPr>
            </w:pPr>
          </w:p>
        </w:tc>
      </w:tr>
      <w:tr w:rsidR="004042FD" w:rsidRPr="000A5625" w14:paraId="5DE31C53"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vAlign w:val="bottom"/>
          </w:tcPr>
          <w:p w14:paraId="772DF691"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3959119C" w14:textId="77777777" w:rsidR="004042FD" w:rsidRPr="000A5625" w:rsidRDefault="004042FD" w:rsidP="004042FD">
            <w:pPr>
              <w:numPr>
                <w:ilvl w:val="1"/>
                <w:numId w:val="41"/>
              </w:numPr>
              <w:tabs>
                <w:tab w:val="clear" w:pos="792"/>
                <w:tab w:val="left" w:pos="488"/>
              </w:tabs>
              <w:suppressAutoHyphens w:val="0"/>
              <w:spacing w:after="0"/>
              <w:ind w:left="509" w:hanging="509"/>
              <w:jc w:val="left"/>
              <w:rPr>
                <w:bCs/>
                <w:sz w:val="21"/>
                <w:szCs w:val="21"/>
                <w:lang w:val="el-GR"/>
              </w:rPr>
            </w:pPr>
            <w:r w:rsidRPr="000A5625">
              <w:rPr>
                <w:bCs/>
                <w:sz w:val="21"/>
                <w:szCs w:val="21"/>
                <w:lang w:val="el-GR"/>
              </w:rPr>
              <w:t xml:space="preserve">Όροι ίδρυσης και λειτουργίας εμφιαλωτηρίων πεπιεσμένων αερίων, μονάδων </w:t>
            </w:r>
            <w:proofErr w:type="spellStart"/>
            <w:r w:rsidRPr="000A5625">
              <w:rPr>
                <w:bCs/>
                <w:sz w:val="21"/>
                <w:szCs w:val="21"/>
                <w:lang w:val="el-GR"/>
              </w:rPr>
              <w:t>ασετυλίνης</w:t>
            </w:r>
            <w:proofErr w:type="spellEnd"/>
            <w:r w:rsidRPr="000A5625">
              <w:rPr>
                <w:bCs/>
                <w:sz w:val="21"/>
                <w:szCs w:val="21"/>
                <w:lang w:val="el-GR"/>
              </w:rPr>
              <w:t xml:space="preserve"> ως και όροι διακίνησης, αποθήκευσης και ελέγχου των φιαλών συσκευασίας στην ΥΑ Α.Π. Β 10451/929/5-5-1988 (ΦΕΚ 370 / Β΄ /9-6-1988).</w:t>
            </w:r>
          </w:p>
        </w:tc>
        <w:tc>
          <w:tcPr>
            <w:tcW w:w="890" w:type="pct"/>
            <w:tcBorders>
              <w:top w:val="single" w:sz="4" w:space="0" w:color="auto"/>
              <w:left w:val="single" w:sz="4" w:space="0" w:color="auto"/>
              <w:bottom w:val="single" w:sz="4" w:space="0" w:color="auto"/>
              <w:right w:val="single" w:sz="4" w:space="0" w:color="auto"/>
            </w:tcBorders>
          </w:tcPr>
          <w:p w14:paraId="29056DF5" w14:textId="77777777"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14:paraId="50581324" w14:textId="77777777" w:rsidR="004042FD" w:rsidRPr="000A5625" w:rsidRDefault="004042FD" w:rsidP="00347311">
            <w:pPr>
              <w:rPr>
                <w:bCs/>
                <w:sz w:val="21"/>
                <w:szCs w:val="21"/>
                <w:lang w:val="el-GR"/>
              </w:rPr>
            </w:pPr>
          </w:p>
        </w:tc>
      </w:tr>
      <w:tr w:rsidR="004042FD" w:rsidRPr="000A5625" w14:paraId="4460794D"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hideMark/>
          </w:tcPr>
          <w:p w14:paraId="6CC28A98" w14:textId="77777777" w:rsidR="004042FD" w:rsidRPr="000A5625" w:rsidRDefault="004042FD" w:rsidP="004042FD">
            <w:pPr>
              <w:numPr>
                <w:ilvl w:val="0"/>
                <w:numId w:val="41"/>
              </w:numPr>
              <w:suppressAutoHyphens w:val="0"/>
              <w:spacing w:after="0"/>
              <w:jc w:val="left"/>
              <w:rPr>
                <w:bCs/>
                <w:sz w:val="21"/>
                <w:szCs w:val="21"/>
                <w:lang w:val="el-GR"/>
              </w:rPr>
            </w:pPr>
            <w:r w:rsidRPr="000A5625">
              <w:rPr>
                <w:bCs/>
                <w:sz w:val="21"/>
                <w:szCs w:val="21"/>
                <w:lang w:val="el-GR"/>
              </w:rPr>
              <w:t>Νομοθεσία – Κανονισμοί που πρέπει τηρεί ο παραγωγός</w:t>
            </w:r>
          </w:p>
        </w:tc>
        <w:tc>
          <w:tcPr>
            <w:tcW w:w="2193" w:type="pct"/>
            <w:tcBorders>
              <w:top w:val="single" w:sz="4" w:space="0" w:color="auto"/>
              <w:left w:val="single" w:sz="4" w:space="0" w:color="auto"/>
              <w:bottom w:val="single" w:sz="4" w:space="0" w:color="auto"/>
              <w:right w:val="single" w:sz="4" w:space="0" w:color="auto"/>
            </w:tcBorders>
          </w:tcPr>
          <w:p w14:paraId="7E4BDF61" w14:textId="77777777" w:rsidR="004042FD" w:rsidRPr="000A5625" w:rsidRDefault="004042FD" w:rsidP="004042FD">
            <w:pPr>
              <w:numPr>
                <w:ilvl w:val="1"/>
                <w:numId w:val="41"/>
              </w:numPr>
              <w:tabs>
                <w:tab w:val="clear" w:pos="792"/>
                <w:tab w:val="left" w:pos="488"/>
              </w:tabs>
              <w:suppressAutoHyphens w:val="0"/>
              <w:spacing w:after="0"/>
              <w:ind w:left="509" w:hanging="509"/>
              <w:jc w:val="left"/>
              <w:rPr>
                <w:bCs/>
                <w:sz w:val="21"/>
                <w:szCs w:val="21"/>
                <w:lang w:val="el-GR"/>
              </w:rPr>
            </w:pPr>
            <w:r w:rsidRPr="000A5625">
              <w:rPr>
                <w:bCs/>
                <w:sz w:val="21"/>
                <w:szCs w:val="21"/>
                <w:lang w:val="el-GR"/>
              </w:rPr>
              <w:t>Οι εγκαταστάσεις, οι συσκευές και οι διατάξεις για την αποθήκευση και διανομή των αερίων για ιατρική χρήση περιγράφονται στην Τεχνική Οδηγία 2491/1986 του ΤΕΕ</w:t>
            </w:r>
          </w:p>
        </w:tc>
        <w:tc>
          <w:tcPr>
            <w:tcW w:w="890" w:type="pct"/>
            <w:tcBorders>
              <w:top w:val="single" w:sz="4" w:space="0" w:color="auto"/>
              <w:left w:val="single" w:sz="4" w:space="0" w:color="auto"/>
              <w:bottom w:val="single" w:sz="4" w:space="0" w:color="auto"/>
              <w:right w:val="single" w:sz="4" w:space="0" w:color="auto"/>
            </w:tcBorders>
          </w:tcPr>
          <w:p w14:paraId="3FC57750" w14:textId="77777777"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14:paraId="157F0145" w14:textId="77777777" w:rsidR="004042FD" w:rsidRPr="000A5625" w:rsidRDefault="004042FD" w:rsidP="00347311">
            <w:pPr>
              <w:rPr>
                <w:bCs/>
                <w:sz w:val="21"/>
                <w:szCs w:val="21"/>
                <w:lang w:val="el-GR"/>
              </w:rPr>
            </w:pPr>
          </w:p>
        </w:tc>
      </w:tr>
    </w:tbl>
    <w:p w14:paraId="441A5285" w14:textId="77777777" w:rsidR="004042FD" w:rsidRDefault="004042FD" w:rsidP="005A6E5C">
      <w:pPr>
        <w:suppressAutoHyphens w:val="0"/>
        <w:autoSpaceDE w:val="0"/>
        <w:spacing w:before="57" w:after="57"/>
        <w:rPr>
          <w:sz w:val="16"/>
          <w:szCs w:val="16"/>
          <w:lang w:val="el-GR"/>
        </w:rPr>
      </w:pPr>
    </w:p>
    <w:p w14:paraId="40DC8019" w14:textId="77777777" w:rsidR="00F14ECB" w:rsidRDefault="00F14ECB" w:rsidP="00F14ECB">
      <w:pPr>
        <w:rPr>
          <w:b/>
          <w:szCs w:val="22"/>
          <w:lang w:val="el-GR"/>
        </w:rPr>
      </w:pPr>
      <w:r>
        <w:rPr>
          <w:b/>
          <w:szCs w:val="22"/>
          <w:lang w:val="el-GR"/>
        </w:rPr>
        <w:t>ΑΘΗΝΑ,          202</w:t>
      </w:r>
      <w:r w:rsidR="004042FD">
        <w:rPr>
          <w:b/>
          <w:szCs w:val="22"/>
          <w:lang w:val="el-GR"/>
        </w:rPr>
        <w:t>…</w:t>
      </w:r>
    </w:p>
    <w:p w14:paraId="662B195E" w14:textId="77777777" w:rsidR="00F14ECB" w:rsidRDefault="00F14ECB" w:rsidP="00F14ECB">
      <w:pPr>
        <w:rPr>
          <w:b/>
          <w:szCs w:val="22"/>
          <w:lang w:val="el-GR"/>
        </w:rPr>
      </w:pPr>
      <w:r>
        <w:rPr>
          <w:b/>
          <w:szCs w:val="22"/>
          <w:lang w:val="el-GR"/>
        </w:rPr>
        <w:t>Ο ΠΡΟΣΦΕΡΩΝ</w:t>
      </w:r>
    </w:p>
    <w:p w14:paraId="1E7926A2" w14:textId="77777777" w:rsidR="000726AB" w:rsidRPr="001B7037" w:rsidRDefault="00F14ECB" w:rsidP="00F14ECB">
      <w:pPr>
        <w:pStyle w:val="normalwithoutspacing"/>
        <w:spacing w:before="57" w:after="57"/>
      </w:pPr>
      <w:r>
        <w:rPr>
          <w:szCs w:val="22"/>
        </w:rPr>
        <w:t>(Ονοματεπώνυμο, ψηφιακή υπογραφή)</w:t>
      </w: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w:panose1 w:val="020B0602030504020204"/>
    <w:charset w:val="4D"/>
    <w:family w:val="swiss"/>
    <w:pitch w:val="variable"/>
    <w:sig w:usb0="00000003" w:usb1="00000000" w:usb2="00000000" w:usb3="00000000" w:csb0="00000001" w:csb1="00000000"/>
  </w:font>
  <w:font w:name="Webdings">
    <w:panose1 w:val="05030102010509060703"/>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panose1 w:val="020B0604020202020204"/>
    <w:charset w:val="A1"/>
    <w:family w:val="auto"/>
    <w:pitch w:val="default"/>
  </w:font>
  <w:font w:name="Liberation Sans">
    <w:panose1 w:val="020B0604020202020204"/>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pitch w:val="variable"/>
    <w:sig w:usb0="0000A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Liberation Serif">
    <w:altName w:val="Times New Roman"/>
    <w:panose1 w:val="020B0604020202020204"/>
    <w:charset w:val="01"/>
    <w:family w:val="roman"/>
    <w:pitch w:val="variable"/>
  </w:font>
  <w:font w:name="Lohit Hindi">
    <w:altName w:val="MS Mincho"/>
    <w:panose1 w:val="020B0604020202020204"/>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337152A"/>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59F6CD7"/>
    <w:multiLevelType w:val="hybridMultilevel"/>
    <w:tmpl w:val="A9768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7"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8" w15:restartNumberingAfterBreak="0">
    <w:nsid w:val="2A2A5192"/>
    <w:multiLevelType w:val="hybridMultilevel"/>
    <w:tmpl w:val="1F7A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6C3424"/>
    <w:multiLevelType w:val="hybridMultilevel"/>
    <w:tmpl w:val="3270540E"/>
    <w:lvl w:ilvl="0" w:tplc="00000005">
      <w:start w:val="1"/>
      <w:numFmt w:val="decimal"/>
      <w:lvlText w:val="%1."/>
      <w:lvlJc w:val="left"/>
      <w:pPr>
        <w:ind w:left="6881" w:hanging="360"/>
      </w:pPr>
      <w:rPr>
        <w:rFonts w:cs="Times New Roman"/>
        <w:b w:val="0"/>
      </w:rPr>
    </w:lvl>
    <w:lvl w:ilvl="1" w:tplc="04090019" w:tentative="1">
      <w:start w:val="1"/>
      <w:numFmt w:val="lowerLetter"/>
      <w:lvlText w:val="%2."/>
      <w:lvlJc w:val="left"/>
      <w:pPr>
        <w:ind w:left="7601" w:hanging="360"/>
      </w:pPr>
      <w:rPr>
        <w:rFonts w:cs="Times New Roman"/>
      </w:rPr>
    </w:lvl>
    <w:lvl w:ilvl="2" w:tplc="0409001B" w:tentative="1">
      <w:start w:val="1"/>
      <w:numFmt w:val="lowerRoman"/>
      <w:lvlText w:val="%3."/>
      <w:lvlJc w:val="right"/>
      <w:pPr>
        <w:ind w:left="8321" w:hanging="180"/>
      </w:pPr>
      <w:rPr>
        <w:rFonts w:cs="Times New Roman"/>
      </w:rPr>
    </w:lvl>
    <w:lvl w:ilvl="3" w:tplc="0409000F" w:tentative="1">
      <w:start w:val="1"/>
      <w:numFmt w:val="decimal"/>
      <w:lvlText w:val="%4."/>
      <w:lvlJc w:val="left"/>
      <w:pPr>
        <w:ind w:left="9041" w:hanging="360"/>
      </w:pPr>
      <w:rPr>
        <w:rFonts w:cs="Times New Roman"/>
      </w:rPr>
    </w:lvl>
    <w:lvl w:ilvl="4" w:tplc="04090019" w:tentative="1">
      <w:start w:val="1"/>
      <w:numFmt w:val="lowerLetter"/>
      <w:lvlText w:val="%5."/>
      <w:lvlJc w:val="left"/>
      <w:pPr>
        <w:ind w:left="9761" w:hanging="360"/>
      </w:pPr>
      <w:rPr>
        <w:rFonts w:cs="Times New Roman"/>
      </w:rPr>
    </w:lvl>
    <w:lvl w:ilvl="5" w:tplc="0409001B" w:tentative="1">
      <w:start w:val="1"/>
      <w:numFmt w:val="lowerRoman"/>
      <w:lvlText w:val="%6."/>
      <w:lvlJc w:val="right"/>
      <w:pPr>
        <w:ind w:left="10481" w:hanging="180"/>
      </w:pPr>
      <w:rPr>
        <w:rFonts w:cs="Times New Roman"/>
      </w:rPr>
    </w:lvl>
    <w:lvl w:ilvl="6" w:tplc="0409000F" w:tentative="1">
      <w:start w:val="1"/>
      <w:numFmt w:val="decimal"/>
      <w:lvlText w:val="%7."/>
      <w:lvlJc w:val="left"/>
      <w:pPr>
        <w:ind w:left="11201" w:hanging="360"/>
      </w:pPr>
      <w:rPr>
        <w:rFonts w:cs="Times New Roman"/>
      </w:rPr>
    </w:lvl>
    <w:lvl w:ilvl="7" w:tplc="04090019" w:tentative="1">
      <w:start w:val="1"/>
      <w:numFmt w:val="lowerLetter"/>
      <w:lvlText w:val="%8."/>
      <w:lvlJc w:val="left"/>
      <w:pPr>
        <w:ind w:left="11921" w:hanging="360"/>
      </w:pPr>
      <w:rPr>
        <w:rFonts w:cs="Times New Roman"/>
      </w:rPr>
    </w:lvl>
    <w:lvl w:ilvl="8" w:tplc="0409001B" w:tentative="1">
      <w:start w:val="1"/>
      <w:numFmt w:val="lowerRoman"/>
      <w:lvlText w:val="%9."/>
      <w:lvlJc w:val="right"/>
      <w:pPr>
        <w:ind w:left="12641" w:hanging="180"/>
      </w:pPr>
      <w:rPr>
        <w:rFonts w:cs="Times New Roman"/>
      </w:rPr>
    </w:lvl>
  </w:abstractNum>
  <w:abstractNum w:abstractNumId="20"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4"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6"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4" w15:restartNumberingAfterBreak="0">
    <w:nsid w:val="5AAA7F3F"/>
    <w:multiLevelType w:val="multilevel"/>
    <w:tmpl w:val="16809FB2"/>
    <w:lvl w:ilvl="0">
      <w:start w:val="1"/>
      <w:numFmt w:val="decimal"/>
      <w:lvlText w:val="%1."/>
      <w:lvlJc w:val="left"/>
      <w:pPr>
        <w:tabs>
          <w:tab w:val="num" w:pos="360"/>
        </w:tabs>
        <w:ind w:left="360" w:hanging="360"/>
      </w:pPr>
      <w:rPr>
        <w:rFonts w:cs="Times New Roman" w:hint="default"/>
        <w:sz w:val="22"/>
        <w:szCs w:val="22"/>
      </w:rPr>
    </w:lvl>
    <w:lvl w:ilvl="1">
      <w:start w:val="1"/>
      <w:numFmt w:val="decimal"/>
      <w:lvlText w:val="%1.%2."/>
      <w:lvlJc w:val="left"/>
      <w:pPr>
        <w:tabs>
          <w:tab w:val="num" w:pos="792"/>
        </w:tabs>
        <w:ind w:left="792" w:hanging="432"/>
      </w:pPr>
      <w:rPr>
        <w:rFonts w:cs="Times New Roman"/>
        <w:sz w:val="20"/>
        <w:szCs w:val="2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5"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1F91D70"/>
    <w:multiLevelType w:val="hybridMultilevel"/>
    <w:tmpl w:val="1DDAA500"/>
    <w:lvl w:ilvl="0" w:tplc="4A9CC952">
      <w:start w:val="1"/>
      <w:numFmt w:val="decimal"/>
      <w:lvlText w:val="%1."/>
      <w:lvlJc w:val="left"/>
      <w:pPr>
        <w:tabs>
          <w:tab w:val="num" w:pos="1088"/>
        </w:tabs>
        <w:ind w:left="1088"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D9630AB"/>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D976F30"/>
    <w:multiLevelType w:val="multilevel"/>
    <w:tmpl w:val="F8AA48AE"/>
    <w:lvl w:ilvl="0">
      <w:start w:val="1"/>
      <w:numFmt w:val="decimal"/>
      <w:lvlText w:val="%1."/>
      <w:lvlJc w:val="left"/>
      <w:pPr>
        <w:tabs>
          <w:tab w:val="num" w:pos="360"/>
        </w:tabs>
        <w:ind w:left="360" w:hanging="360"/>
      </w:pPr>
      <w:rPr>
        <w:rFonts w:hint="default"/>
        <w:b/>
        <w:bCs/>
        <w:szCs w:val="22"/>
      </w:rPr>
    </w:lvl>
    <w:lvl w:ilvl="1">
      <w:start w:val="1"/>
      <w:numFmt w:val="decimal"/>
      <w:lvlText w:val="%2."/>
      <w:lvlJc w:val="left"/>
      <w:pPr>
        <w:tabs>
          <w:tab w:val="num" w:pos="720"/>
        </w:tabs>
        <w:ind w:left="720" w:hanging="360"/>
      </w:pPr>
      <w:rPr>
        <w:rFonts w:eastAsia="Calibri"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num w:numId="1" w16cid:durableId="76902049">
    <w:abstractNumId w:val="8"/>
  </w:num>
  <w:num w:numId="2" w16cid:durableId="1373336699">
    <w:abstractNumId w:val="27"/>
  </w:num>
  <w:num w:numId="3" w16cid:durableId="465121504">
    <w:abstractNumId w:val="25"/>
  </w:num>
  <w:num w:numId="4" w16cid:durableId="1596982209">
    <w:abstractNumId w:val="23"/>
  </w:num>
  <w:num w:numId="5" w16cid:durableId="1595745302">
    <w:abstractNumId w:val="0"/>
  </w:num>
  <w:num w:numId="6" w16cid:durableId="60836935">
    <w:abstractNumId w:val="1"/>
  </w:num>
  <w:num w:numId="7" w16cid:durableId="17318597">
    <w:abstractNumId w:val="2"/>
  </w:num>
  <w:num w:numId="8" w16cid:durableId="348991359">
    <w:abstractNumId w:val="4"/>
  </w:num>
  <w:num w:numId="9" w16cid:durableId="1432118652">
    <w:abstractNumId w:val="5"/>
  </w:num>
  <w:num w:numId="10" w16cid:durableId="4018728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3720503">
    <w:abstractNumId w:val="31"/>
  </w:num>
  <w:num w:numId="12" w16cid:durableId="24524350">
    <w:abstractNumId w:val="20"/>
  </w:num>
  <w:num w:numId="13" w16cid:durableId="1604418010">
    <w:abstractNumId w:val="9"/>
  </w:num>
  <w:num w:numId="14" w16cid:durableId="1530484478">
    <w:abstractNumId w:val="24"/>
  </w:num>
  <w:num w:numId="15" w16cid:durableId="221527692">
    <w:abstractNumId w:val="30"/>
  </w:num>
  <w:num w:numId="16" w16cid:durableId="228153011">
    <w:abstractNumId w:val="14"/>
  </w:num>
  <w:num w:numId="17" w16cid:durableId="546600606">
    <w:abstractNumId w:val="22"/>
  </w:num>
  <w:num w:numId="18" w16cid:durableId="1520048633">
    <w:abstractNumId w:val="26"/>
  </w:num>
  <w:num w:numId="19" w16cid:durableId="1308628421">
    <w:abstractNumId w:val="21"/>
  </w:num>
  <w:num w:numId="20" w16cid:durableId="2094357813">
    <w:abstractNumId w:val="33"/>
  </w:num>
  <w:num w:numId="21" w16cid:durableId="1713766774">
    <w:abstractNumId w:val="35"/>
  </w:num>
  <w:num w:numId="22" w16cid:durableId="445513875">
    <w:abstractNumId w:val="32"/>
  </w:num>
  <w:num w:numId="23" w16cid:durableId="535198149">
    <w:abstractNumId w:val="10"/>
  </w:num>
  <w:num w:numId="24" w16cid:durableId="1957634577">
    <w:abstractNumId w:val="37"/>
  </w:num>
  <w:num w:numId="25" w16cid:durableId="1211303606">
    <w:abstractNumId w:val="29"/>
  </w:num>
  <w:num w:numId="26" w16cid:durableId="1851292968">
    <w:abstractNumId w:val="13"/>
  </w:num>
  <w:num w:numId="27" w16cid:durableId="73090701">
    <w:abstractNumId w:val="17"/>
  </w:num>
  <w:num w:numId="28" w16cid:durableId="1085758971">
    <w:abstractNumId w:val="28"/>
  </w:num>
  <w:num w:numId="29" w16cid:durableId="728573990">
    <w:abstractNumId w:val="16"/>
  </w:num>
  <w:num w:numId="30" w16cid:durableId="1302081305">
    <w:abstractNumId w:val="12"/>
  </w:num>
  <w:num w:numId="31" w16cid:durableId="769398323">
    <w:abstractNumId w:val="38"/>
  </w:num>
  <w:num w:numId="32" w16cid:durableId="1107165415">
    <w:abstractNumId w:val="6"/>
  </w:num>
  <w:num w:numId="33" w16cid:durableId="936521371">
    <w:abstractNumId w:val="19"/>
  </w:num>
  <w:num w:numId="34" w16cid:durableId="1840656675">
    <w:abstractNumId w:val="11"/>
  </w:num>
  <w:num w:numId="35" w16cid:durableId="504517136">
    <w:abstractNumId w:val="18"/>
  </w:num>
  <w:num w:numId="36" w16cid:durableId="1998680849">
    <w:abstractNumId w:val="7"/>
  </w:num>
  <w:num w:numId="37" w16cid:durableId="575407222">
    <w:abstractNumId w:val="39"/>
  </w:num>
  <w:num w:numId="38" w16cid:durableId="626737528">
    <w:abstractNumId w:val="36"/>
  </w:num>
  <w:num w:numId="39" w16cid:durableId="1163089258">
    <w:abstractNumId w:val="15"/>
  </w:num>
  <w:num w:numId="40" w16cid:durableId="323166987">
    <w:abstractNumId w:val="40"/>
  </w:num>
  <w:num w:numId="41" w16cid:durableId="192302891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0D34AA"/>
    <w:rsid w:val="00102B31"/>
    <w:rsid w:val="001B7037"/>
    <w:rsid w:val="001F2A16"/>
    <w:rsid w:val="002A6992"/>
    <w:rsid w:val="004042FD"/>
    <w:rsid w:val="004517A3"/>
    <w:rsid w:val="004E4186"/>
    <w:rsid w:val="0051629A"/>
    <w:rsid w:val="00575B10"/>
    <w:rsid w:val="005A6E5C"/>
    <w:rsid w:val="0068493C"/>
    <w:rsid w:val="0082330C"/>
    <w:rsid w:val="008C1F5B"/>
    <w:rsid w:val="008D4A3B"/>
    <w:rsid w:val="009757CE"/>
    <w:rsid w:val="00A64FA7"/>
    <w:rsid w:val="00AF14B6"/>
    <w:rsid w:val="00B15B97"/>
    <w:rsid w:val="00B86BA4"/>
    <w:rsid w:val="00C11CBE"/>
    <w:rsid w:val="00C37360"/>
    <w:rsid w:val="00CF3859"/>
    <w:rsid w:val="00DC573D"/>
    <w:rsid w:val="00F12642"/>
    <w:rsid w:val="00F14ECB"/>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CE8EE"/>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5"/>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uiPriority w:val="99"/>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uiPriority w:val="99"/>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uiPriority w:val="99"/>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rsid w:val="001B7037"/>
    <w:pPr>
      <w:spacing w:before="120"/>
      <w:jc w:val="left"/>
    </w:pPr>
    <w:rPr>
      <w:b/>
      <w:bCs/>
      <w:caps/>
      <w:sz w:val="20"/>
      <w:szCs w:val="20"/>
      <w:lang w:eastAsia="zh-CN"/>
    </w:rPr>
  </w:style>
  <w:style w:type="paragraph" w:styleId="TOC2">
    <w:name w:val="toc 2"/>
    <w:basedOn w:val="Normal"/>
    <w:next w:val="Normal"/>
    <w:uiPriority w:val="39"/>
    <w:rsid w:val="001B7037"/>
    <w:pPr>
      <w:spacing w:after="0"/>
      <w:ind w:left="220"/>
      <w:jc w:val="left"/>
    </w:pPr>
    <w:rPr>
      <w:smallCaps/>
      <w:sz w:val="20"/>
      <w:szCs w:val="20"/>
      <w:lang w:eastAsia="zh-CN"/>
    </w:rPr>
  </w:style>
  <w:style w:type="paragraph" w:styleId="TOC3">
    <w:name w:val="toc 3"/>
    <w:basedOn w:val="Normal"/>
    <w:next w:val="Normal"/>
    <w:uiPriority w:val="39"/>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99"/>
    <w:rsid w:val="001B7037"/>
    <w:pPr>
      <w:spacing w:after="0"/>
      <w:ind w:left="880"/>
      <w:jc w:val="left"/>
    </w:pPr>
    <w:rPr>
      <w:sz w:val="18"/>
      <w:szCs w:val="18"/>
      <w:lang w:eastAsia="zh-CN"/>
    </w:rPr>
  </w:style>
  <w:style w:type="paragraph" w:styleId="TOC6">
    <w:name w:val="toc 6"/>
    <w:basedOn w:val="Normal"/>
    <w:next w:val="Normal"/>
    <w:uiPriority w:val="99"/>
    <w:rsid w:val="001B7037"/>
    <w:pPr>
      <w:spacing w:after="0"/>
      <w:ind w:left="1100"/>
      <w:jc w:val="left"/>
    </w:pPr>
    <w:rPr>
      <w:sz w:val="18"/>
      <w:szCs w:val="18"/>
      <w:lang w:eastAsia="zh-CN"/>
    </w:rPr>
  </w:style>
  <w:style w:type="paragraph" w:styleId="TOC7">
    <w:name w:val="toc 7"/>
    <w:basedOn w:val="Normal"/>
    <w:next w:val="Normal"/>
    <w:uiPriority w:val="99"/>
    <w:rsid w:val="001B7037"/>
    <w:pPr>
      <w:spacing w:after="0"/>
      <w:ind w:left="1320"/>
      <w:jc w:val="left"/>
    </w:pPr>
    <w:rPr>
      <w:sz w:val="18"/>
      <w:szCs w:val="18"/>
      <w:lang w:eastAsia="zh-CN"/>
    </w:rPr>
  </w:style>
  <w:style w:type="paragraph" w:styleId="TOC8">
    <w:name w:val="toc 8"/>
    <w:basedOn w:val="Normal"/>
    <w:next w:val="Normal"/>
    <w:uiPriority w:val="99"/>
    <w:rsid w:val="001B7037"/>
    <w:pPr>
      <w:spacing w:after="0"/>
      <w:ind w:left="1540"/>
      <w:jc w:val="left"/>
    </w:pPr>
    <w:rPr>
      <w:sz w:val="18"/>
      <w:szCs w:val="18"/>
      <w:lang w:eastAsia="zh-CN"/>
    </w:rPr>
  </w:style>
  <w:style w:type="paragraph" w:styleId="TOC9">
    <w:name w:val="toc 9"/>
    <w:basedOn w:val="Normal"/>
    <w:next w:val="Normal"/>
    <w:uiPriority w:val="9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99"/>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642</Words>
  <Characters>3590</Characters>
  <Application>Microsoft Office Word</Application>
  <DocSecurity>0</DocSecurity>
  <Lines>256</Lines>
  <Paragraphs>103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Katerina Ligomenides</cp:lastModifiedBy>
  <cp:revision>2</cp:revision>
  <dcterms:created xsi:type="dcterms:W3CDTF">2026-02-13T10:14:00Z</dcterms:created>
  <dcterms:modified xsi:type="dcterms:W3CDTF">2026-02-13T10:14:00Z</dcterms:modified>
</cp:coreProperties>
</file>