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6792" w:rsidRDefault="00736792" w:rsidP="00736792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lang w:val="el-GR"/>
        </w:rPr>
      </w:pPr>
      <w:bookmarkStart w:id="0" w:name="_Toc76470443"/>
      <w:bookmarkStart w:id="1" w:name="_GoBack"/>
      <w:r w:rsidRPr="00461F5F">
        <w:rPr>
          <w:lang w:val="el-GR"/>
        </w:rPr>
        <w:t>ΦΥΛΛΟ ΣΥΜΜΟΡΦΩΣΗΣ</w:t>
      </w:r>
      <w:bookmarkEnd w:id="0"/>
    </w:p>
    <w:bookmarkEnd w:id="1"/>
    <w:p w:rsidR="00736792" w:rsidRPr="00462F6E" w:rsidRDefault="00736792" w:rsidP="00736792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736792" w:rsidRPr="00462F6E" w:rsidRDefault="00736792" w:rsidP="00736792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736792" w:rsidRPr="009A2372" w:rsidRDefault="00736792" w:rsidP="00736792">
      <w:pPr>
        <w:suppressAutoHyphens w:val="0"/>
        <w:autoSpaceDE w:val="0"/>
        <w:spacing w:before="57" w:after="57"/>
        <w:rPr>
          <w:b/>
          <w:sz w:val="24"/>
          <w:u w:val="double"/>
          <w:lang w:val="el-GR"/>
        </w:rPr>
      </w:pPr>
      <w:r w:rsidRPr="009A2372">
        <w:rPr>
          <w:b/>
          <w:sz w:val="24"/>
          <w:u w:val="double"/>
          <w:lang w:val="el-GR"/>
        </w:rPr>
        <w:t xml:space="preserve">ΤΕΧΝΙΚΕΣ ΠΡΟΔΙΑΓΡΑΦΕΣ ΤΜΗΜΑΤΟΣ 1: </w:t>
      </w:r>
    </w:p>
    <w:p w:rsidR="00736792" w:rsidRPr="009A2372" w:rsidRDefault="00736792" w:rsidP="00736792">
      <w:pPr>
        <w:suppressAutoHyphens w:val="0"/>
        <w:autoSpaceDE w:val="0"/>
        <w:spacing w:before="57" w:after="57"/>
        <w:rPr>
          <w:b/>
          <w:u w:val="single"/>
          <w:lang w:val="el-GR"/>
        </w:rPr>
      </w:pPr>
    </w:p>
    <w:p w:rsidR="00736792" w:rsidRPr="009A2372" w:rsidRDefault="00736792" w:rsidP="00736792">
      <w:pPr>
        <w:suppressAutoHyphens w:val="0"/>
        <w:autoSpaceDE w:val="0"/>
        <w:spacing w:before="57" w:after="57"/>
        <w:rPr>
          <w:b/>
          <w:lang w:val="el-GR"/>
        </w:rPr>
      </w:pPr>
      <w:r w:rsidRPr="009A2372">
        <w:rPr>
          <w:b/>
          <w:lang w:val="el-GR"/>
        </w:rPr>
        <w:t xml:space="preserve">  1. Γενικές προδιαγραφές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29"/>
        <w:gridCol w:w="3365"/>
        <w:gridCol w:w="1420"/>
        <w:gridCol w:w="1390"/>
        <w:gridCol w:w="1526"/>
      </w:tblGrid>
      <w:tr w:rsidR="00736792" w:rsidRPr="009A2372" w:rsidTr="00A44D36">
        <w:trPr>
          <w:trHeight w:val="255"/>
          <w:tblHeader/>
          <w:jc w:val="center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α/α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Απαίτηση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Υποχρεωτική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Απάντηση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Παραπομπή</w:t>
            </w:r>
          </w:p>
        </w:tc>
      </w:tr>
      <w:tr w:rsidR="00736792" w:rsidRPr="009A2372" w:rsidTr="00A44D36">
        <w:trPr>
          <w:trHeight w:val="510"/>
          <w:jc w:val="center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1.1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spacing w:after="0"/>
              <w:rPr>
                <w:color w:val="000000"/>
                <w:szCs w:val="22"/>
                <w:lang w:val="el-GR"/>
              </w:rPr>
            </w:pPr>
            <w:r w:rsidRPr="009A2372">
              <w:rPr>
                <w:color w:val="000000"/>
                <w:szCs w:val="22"/>
                <w:lang w:val="el-GR"/>
              </w:rPr>
              <w:t>α) Το λογισμικό θα πρέπει να επιτρέπει την αποδεδειγμένα ακριβή</w:t>
            </w:r>
          </w:p>
          <w:p w:rsidR="00736792" w:rsidRPr="009A2372" w:rsidRDefault="00736792" w:rsidP="00736792">
            <w:pPr>
              <w:numPr>
                <w:ilvl w:val="0"/>
                <w:numId w:val="1"/>
              </w:numPr>
              <w:spacing w:after="0"/>
              <w:ind w:left="520" w:hanging="284"/>
              <w:rPr>
                <w:color w:val="000000"/>
                <w:szCs w:val="22"/>
                <w:lang w:val="el-GR"/>
              </w:rPr>
            </w:pPr>
            <w:r w:rsidRPr="009A2372">
              <w:rPr>
                <w:color w:val="000000"/>
                <w:szCs w:val="22"/>
                <w:lang w:val="el-GR"/>
              </w:rPr>
              <w:t xml:space="preserve">ποσοτικοποίηση στατικών, δυναμικών και </w:t>
            </w:r>
            <w:r w:rsidRPr="009A2372">
              <w:rPr>
                <w:color w:val="000000"/>
                <w:szCs w:val="22"/>
              </w:rPr>
              <w:t>gated</w:t>
            </w:r>
            <w:r w:rsidRPr="009A2372">
              <w:rPr>
                <w:color w:val="000000"/>
                <w:szCs w:val="22"/>
                <w:lang w:val="el-GR"/>
              </w:rPr>
              <w:t xml:space="preserve"> δεδομένων</w:t>
            </w:r>
          </w:p>
          <w:p w:rsidR="00736792" w:rsidRPr="009A2372" w:rsidRDefault="00736792" w:rsidP="00736792">
            <w:pPr>
              <w:pStyle w:val="DefaultStyle"/>
              <w:numPr>
                <w:ilvl w:val="0"/>
                <w:numId w:val="1"/>
              </w:numPr>
              <w:ind w:left="520" w:hanging="284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/>
              </w:rPr>
              <w:t>εφαρμογή κινητικών μοντέλων στην καρδιά για τον υπολογισμό σημαντικών βιολογικών παραμέτρων (π.χ. ροής αίματος στο μυοκάρδιο) σε απόλυτους όρους.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510"/>
          <w:jc w:val="center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1.2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szCs w:val="22"/>
                <w:lang w:val="el-GR"/>
              </w:rPr>
              <w:t xml:space="preserve">β) </w:t>
            </w: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 xml:space="preserve">Το λογισμικό θα πρέπει να επιτρέπει </w:t>
            </w:r>
            <w:r w:rsidRPr="009A2372">
              <w:rPr>
                <w:rFonts w:ascii="Calibri" w:hAnsi="Calibri" w:cs="Calibri"/>
                <w:szCs w:val="22"/>
                <w:lang w:val="el-GR"/>
              </w:rPr>
              <w:t>αποθήκευση των δεδομένων σε μορφή πολικών χαρτών (</w:t>
            </w:r>
            <w:proofErr w:type="spellStart"/>
            <w:r w:rsidRPr="009A2372">
              <w:rPr>
                <w:rFonts w:ascii="Calibri" w:hAnsi="Calibri" w:cs="Calibri"/>
                <w:szCs w:val="22"/>
                <w:lang w:val="el-GR"/>
              </w:rPr>
              <w:t>polar</w:t>
            </w:r>
            <w:proofErr w:type="spellEnd"/>
            <w:r w:rsidRPr="009A2372">
              <w:rPr>
                <w:rFonts w:ascii="Calibri" w:hAnsi="Calibri" w:cs="Calibri"/>
                <w:szCs w:val="22"/>
                <w:lang w:val="el-GR"/>
              </w:rPr>
              <w:t xml:space="preserve"> </w:t>
            </w:r>
            <w:proofErr w:type="spellStart"/>
            <w:r w:rsidRPr="009A2372">
              <w:rPr>
                <w:rFonts w:ascii="Calibri" w:hAnsi="Calibri" w:cs="Calibri"/>
                <w:szCs w:val="22"/>
                <w:lang w:val="el-GR"/>
              </w:rPr>
              <w:t>maps</w:t>
            </w:r>
            <w:proofErr w:type="spellEnd"/>
            <w:r w:rsidRPr="009A2372">
              <w:rPr>
                <w:rFonts w:ascii="Calibri" w:hAnsi="Calibri" w:cs="Calibri"/>
                <w:szCs w:val="22"/>
                <w:lang w:val="el-GR"/>
              </w:rPr>
              <w:t>) και να διευκολύνει τη σύγκριση των δεδομένων με άλλα αντίστοιχα λογισμικά.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510"/>
          <w:jc w:val="center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1.3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 xml:space="preserve">γ) Το λογισμικό θα πρέπει να επιτρέπει </w:t>
            </w:r>
            <w:proofErr w:type="spellStart"/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ποσοτικοποιημένη</w:t>
            </w:r>
            <w:proofErr w:type="spellEnd"/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 xml:space="preserve"> εκτίμηση της βιωσιμότητας και της φλεγμονής στο μυοκάρδιο.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510"/>
          <w:jc w:val="center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1.4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 xml:space="preserve">δ) Θα πραγματοποιεί ποσοτικές εκτιμήσεις από εικόνες σε διαφορετικές λήψεις (π.χ. </w:t>
            </w:r>
            <w:proofErr w:type="spellStart"/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stress</w:t>
            </w:r>
            <w:proofErr w:type="spellEnd"/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/</w:t>
            </w:r>
            <w:proofErr w:type="spellStart"/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rest</w:t>
            </w:r>
            <w:proofErr w:type="spellEnd"/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, πρηνή/ύπτια κλπ.) και θα επιτρέπει σύγκριση με φυσιολογικά δεδομένα.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510"/>
          <w:jc w:val="center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1.5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 xml:space="preserve">ε) Θα επιτρέπει  </w:t>
            </w:r>
            <w:proofErr w:type="spellStart"/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διαδραστική</w:t>
            </w:r>
            <w:proofErr w:type="spellEnd"/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 xml:space="preserve"> εκτίμηση των εικόνων με προσαρμόσιμους αλγορίθμους, ροές εργασίας και παρουσίασης αποτελεσμάτων.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510"/>
          <w:jc w:val="center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1.6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spacing w:after="0"/>
              <w:rPr>
                <w:color w:val="000000"/>
                <w:sz w:val="24"/>
                <w:lang w:val="el-GR"/>
              </w:rPr>
            </w:pPr>
            <w:proofErr w:type="spellStart"/>
            <w:r w:rsidRPr="009A2372">
              <w:rPr>
                <w:color w:val="000000"/>
                <w:lang w:val="el-GR"/>
              </w:rPr>
              <w:t>στ</w:t>
            </w:r>
            <w:proofErr w:type="spellEnd"/>
            <w:r w:rsidRPr="009A2372">
              <w:rPr>
                <w:color w:val="000000"/>
                <w:lang w:val="el-GR"/>
              </w:rPr>
              <w:t xml:space="preserve">) Θα υπολογίζει μια σειρά παραμέτρων, συμπεριλαμβανομένων των κατωτέρω: </w:t>
            </w:r>
          </w:p>
          <w:p w:rsidR="00736792" w:rsidRPr="009A2372" w:rsidRDefault="00736792" w:rsidP="00736792">
            <w:pPr>
              <w:numPr>
                <w:ilvl w:val="0"/>
                <w:numId w:val="1"/>
              </w:numPr>
              <w:spacing w:after="0"/>
              <w:ind w:left="520" w:hanging="284"/>
              <w:rPr>
                <w:color w:val="000000"/>
                <w:szCs w:val="22"/>
                <w:lang w:val="el-GR"/>
              </w:rPr>
            </w:pPr>
            <w:r w:rsidRPr="009A2372">
              <w:rPr>
                <w:color w:val="000000"/>
                <w:szCs w:val="22"/>
                <w:lang w:val="el-GR"/>
              </w:rPr>
              <w:lastRenderedPageBreak/>
              <w:t xml:space="preserve">συστολική και διαστολική λειτουργία, </w:t>
            </w:r>
          </w:p>
          <w:p w:rsidR="00736792" w:rsidRPr="009A2372" w:rsidRDefault="00736792" w:rsidP="00736792">
            <w:pPr>
              <w:numPr>
                <w:ilvl w:val="0"/>
                <w:numId w:val="1"/>
              </w:numPr>
              <w:spacing w:after="0"/>
              <w:ind w:left="520" w:hanging="284"/>
              <w:rPr>
                <w:color w:val="000000"/>
                <w:szCs w:val="22"/>
                <w:lang w:val="el-GR"/>
              </w:rPr>
            </w:pPr>
            <w:r w:rsidRPr="009A2372">
              <w:rPr>
                <w:color w:val="000000"/>
                <w:szCs w:val="22"/>
                <w:lang w:val="el-GR"/>
              </w:rPr>
              <w:t xml:space="preserve">όγκοι </w:t>
            </w:r>
            <w:proofErr w:type="spellStart"/>
            <w:r w:rsidRPr="009A2372">
              <w:rPr>
                <w:color w:val="000000"/>
                <w:szCs w:val="22"/>
                <w:lang w:val="el-GR"/>
              </w:rPr>
              <w:t>αριστεράς</w:t>
            </w:r>
            <w:proofErr w:type="spellEnd"/>
            <w:r w:rsidRPr="009A2372">
              <w:rPr>
                <w:color w:val="000000"/>
                <w:szCs w:val="22"/>
                <w:lang w:val="el-GR"/>
              </w:rPr>
              <w:t xml:space="preserve"> κοιλίας, </w:t>
            </w:r>
          </w:p>
          <w:p w:rsidR="00736792" w:rsidRPr="009A2372" w:rsidRDefault="00736792" w:rsidP="00736792">
            <w:pPr>
              <w:numPr>
                <w:ilvl w:val="0"/>
                <w:numId w:val="1"/>
              </w:numPr>
              <w:spacing w:after="0"/>
              <w:ind w:left="520" w:hanging="284"/>
              <w:rPr>
                <w:color w:val="000000"/>
                <w:szCs w:val="22"/>
                <w:lang w:val="el-GR"/>
              </w:rPr>
            </w:pPr>
            <w:r w:rsidRPr="009A2372">
              <w:rPr>
                <w:color w:val="000000"/>
                <w:szCs w:val="22"/>
                <w:lang w:val="el-GR"/>
              </w:rPr>
              <w:t>κλάσμα εξώθησης,</w:t>
            </w:r>
          </w:p>
          <w:p w:rsidR="00736792" w:rsidRPr="009A2372" w:rsidRDefault="00736792" w:rsidP="00736792">
            <w:pPr>
              <w:numPr>
                <w:ilvl w:val="0"/>
                <w:numId w:val="1"/>
              </w:numPr>
              <w:spacing w:after="0"/>
              <w:ind w:left="520" w:hanging="284"/>
              <w:rPr>
                <w:color w:val="000000"/>
                <w:szCs w:val="22"/>
                <w:lang w:val="el-GR"/>
              </w:rPr>
            </w:pPr>
            <w:r w:rsidRPr="009A2372">
              <w:rPr>
                <w:color w:val="000000"/>
                <w:szCs w:val="22"/>
                <w:lang w:val="el-GR"/>
              </w:rPr>
              <w:t xml:space="preserve">μέγιστοι ρυθμοί πλήρωσης και κένωσης, </w:t>
            </w:r>
          </w:p>
          <w:p w:rsidR="00736792" w:rsidRPr="009A2372" w:rsidRDefault="00736792" w:rsidP="00736792">
            <w:pPr>
              <w:numPr>
                <w:ilvl w:val="0"/>
                <w:numId w:val="1"/>
              </w:numPr>
              <w:spacing w:after="0"/>
              <w:ind w:left="520" w:hanging="284"/>
              <w:rPr>
                <w:color w:val="000000"/>
                <w:szCs w:val="22"/>
                <w:lang w:val="el-GR"/>
              </w:rPr>
            </w:pPr>
            <w:proofErr w:type="spellStart"/>
            <w:r w:rsidRPr="009A2372">
              <w:rPr>
                <w:color w:val="000000"/>
                <w:szCs w:val="22"/>
                <w:lang w:val="el-GR"/>
              </w:rPr>
              <w:t>cardiac</w:t>
            </w:r>
            <w:proofErr w:type="spellEnd"/>
            <w:r w:rsidRPr="009A2372">
              <w:rPr>
                <w:color w:val="000000"/>
                <w:szCs w:val="22"/>
                <w:lang w:val="el-GR"/>
              </w:rPr>
              <w:t xml:space="preserve"> </w:t>
            </w:r>
            <w:proofErr w:type="spellStart"/>
            <w:r w:rsidRPr="009A2372">
              <w:rPr>
                <w:color w:val="000000"/>
                <w:szCs w:val="22"/>
                <w:lang w:val="el-GR"/>
              </w:rPr>
              <w:t>output</w:t>
            </w:r>
            <w:proofErr w:type="spellEnd"/>
            <w:r w:rsidRPr="009A2372">
              <w:rPr>
                <w:color w:val="000000"/>
                <w:szCs w:val="22"/>
                <w:lang w:val="el-GR"/>
              </w:rPr>
              <w:t>.</w:t>
            </w:r>
          </w:p>
          <w:p w:rsidR="00736792" w:rsidRPr="009A2372" w:rsidRDefault="00736792" w:rsidP="00A44D36">
            <w:pPr>
              <w:spacing w:after="0"/>
              <w:rPr>
                <w:color w:val="000000"/>
                <w:sz w:val="24"/>
                <w:lang w:val="el-GR"/>
              </w:rPr>
            </w:pPr>
            <w:r w:rsidRPr="009A2372">
              <w:rPr>
                <w:color w:val="000000"/>
                <w:lang w:val="el-GR"/>
              </w:rPr>
              <w:t>Θα δίνει τις εξής πληροφορίες:</w:t>
            </w:r>
          </w:p>
          <w:p w:rsidR="00736792" w:rsidRPr="009A2372" w:rsidRDefault="00736792" w:rsidP="00736792">
            <w:pPr>
              <w:numPr>
                <w:ilvl w:val="0"/>
                <w:numId w:val="1"/>
              </w:numPr>
              <w:spacing w:after="0"/>
              <w:ind w:left="520" w:hanging="284"/>
              <w:rPr>
                <w:color w:val="000000"/>
                <w:szCs w:val="22"/>
                <w:lang w:val="el-GR"/>
              </w:rPr>
            </w:pPr>
            <w:r w:rsidRPr="009A2372">
              <w:rPr>
                <w:color w:val="000000"/>
                <w:szCs w:val="22"/>
                <w:lang w:val="el-GR"/>
              </w:rPr>
              <w:t xml:space="preserve">τοπική </w:t>
            </w:r>
            <w:proofErr w:type="spellStart"/>
            <w:r w:rsidRPr="009A2372">
              <w:rPr>
                <w:color w:val="000000"/>
                <w:szCs w:val="22"/>
                <w:lang w:val="el-GR"/>
              </w:rPr>
              <w:t>τοιχωματική</w:t>
            </w:r>
            <w:proofErr w:type="spellEnd"/>
            <w:r w:rsidRPr="009A2372">
              <w:rPr>
                <w:color w:val="000000"/>
                <w:szCs w:val="22"/>
                <w:lang w:val="el-GR"/>
              </w:rPr>
              <w:t xml:space="preserve"> πάχυνση,</w:t>
            </w:r>
          </w:p>
          <w:p w:rsidR="00736792" w:rsidRPr="009A2372" w:rsidRDefault="00736792" w:rsidP="00736792">
            <w:pPr>
              <w:numPr>
                <w:ilvl w:val="0"/>
                <w:numId w:val="1"/>
              </w:numPr>
              <w:spacing w:after="0"/>
              <w:ind w:left="520" w:hanging="284"/>
              <w:rPr>
                <w:szCs w:val="22"/>
                <w:lang w:val="el-GR"/>
              </w:rPr>
            </w:pPr>
            <w:r w:rsidRPr="009A2372">
              <w:rPr>
                <w:color w:val="000000"/>
                <w:szCs w:val="22"/>
                <w:lang w:val="el-GR"/>
              </w:rPr>
              <w:t>κίνηση και χρόνος μέχρι την μέγιστη συσταλτικότητα.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lastRenderedPageBreak/>
              <w:t>Ναι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1.7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spacing w:after="0"/>
              <w:rPr>
                <w:color w:val="000000"/>
                <w:sz w:val="24"/>
                <w:lang w:val="el-GR"/>
              </w:rPr>
            </w:pPr>
            <w:r w:rsidRPr="009A2372">
              <w:rPr>
                <w:color w:val="000000"/>
                <w:lang w:val="el-GR"/>
              </w:rPr>
              <w:t xml:space="preserve">ζ) Θα </w:t>
            </w:r>
            <w:proofErr w:type="spellStart"/>
            <w:r w:rsidRPr="009A2372">
              <w:rPr>
                <w:color w:val="000000"/>
                <w:lang w:val="el-GR"/>
              </w:rPr>
              <w:t>ποσοτικοποιεί</w:t>
            </w:r>
            <w:proofErr w:type="spellEnd"/>
            <w:r w:rsidRPr="009A2372">
              <w:rPr>
                <w:color w:val="000000"/>
                <w:lang w:val="el-GR"/>
              </w:rPr>
              <w:t xml:space="preserve"> την Παροδική Ισχαιμική Διάταση (</w:t>
            </w:r>
            <w:r w:rsidRPr="009A2372">
              <w:rPr>
                <w:color w:val="000000"/>
              </w:rPr>
              <w:t>TID</w:t>
            </w:r>
            <w:r w:rsidRPr="009A2372">
              <w:rPr>
                <w:color w:val="000000"/>
                <w:lang w:val="el-GR"/>
              </w:rPr>
              <w:t>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1.8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spacing w:after="0"/>
              <w:rPr>
                <w:color w:val="000000"/>
                <w:lang w:val="el-GR"/>
              </w:rPr>
            </w:pPr>
            <w:r w:rsidRPr="009A2372">
              <w:rPr>
                <w:color w:val="000000"/>
                <w:lang w:val="el-GR"/>
              </w:rPr>
              <w:t xml:space="preserve">η) Θα πραγματοποιεί ποσοτικοποίηση </w:t>
            </w:r>
            <w:proofErr w:type="spellStart"/>
            <w:r w:rsidRPr="009A2372">
              <w:rPr>
                <w:color w:val="000000"/>
                <w:lang w:val="el-GR"/>
              </w:rPr>
              <w:t>μυοκαρδιακής</w:t>
            </w:r>
            <w:proofErr w:type="spellEnd"/>
            <w:r w:rsidRPr="009A2372">
              <w:rPr>
                <w:color w:val="000000"/>
                <w:lang w:val="el-GR"/>
              </w:rPr>
              <w:t xml:space="preserve"> ισχαιμίας (μέγεθος και σοβαρότητα).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1.9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spacing w:after="0"/>
              <w:rPr>
                <w:color w:val="000000"/>
                <w:lang w:val="el-GR"/>
              </w:rPr>
            </w:pPr>
            <w:r w:rsidRPr="009A2372">
              <w:rPr>
                <w:color w:val="000000"/>
                <w:lang w:val="el-GR"/>
              </w:rPr>
              <w:t xml:space="preserve">θ) Θα παρέχει </w:t>
            </w:r>
            <w:proofErr w:type="spellStart"/>
            <w:r w:rsidRPr="009A2372">
              <w:rPr>
                <w:color w:val="000000"/>
                <w:lang w:val="el-GR"/>
              </w:rPr>
              <w:t>ημιποσοτική</w:t>
            </w:r>
            <w:proofErr w:type="spellEnd"/>
            <w:r w:rsidRPr="009A2372">
              <w:rPr>
                <w:color w:val="000000"/>
                <w:lang w:val="el-GR"/>
              </w:rPr>
              <w:t xml:space="preserve"> βαθμολογία (τουλάχιστον SSS, SRS, SDS).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1.10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spacing w:after="0"/>
              <w:rPr>
                <w:color w:val="000000"/>
                <w:lang w:val="el-GR"/>
              </w:rPr>
            </w:pPr>
            <w:r w:rsidRPr="009A2372">
              <w:rPr>
                <w:color w:val="000000"/>
                <w:lang w:val="el-GR"/>
              </w:rPr>
              <w:t xml:space="preserve">ι) Θα παρέχει ποσοτικοποίηση βιωσιμότητας (διαφοροποίηση μεταξύ ισχαιμικού ιστού, </w:t>
            </w:r>
            <w:proofErr w:type="spellStart"/>
            <w:r w:rsidRPr="009A2372">
              <w:rPr>
                <w:color w:val="000000"/>
                <w:lang w:val="el-GR"/>
              </w:rPr>
              <w:t>χειμάζοντος</w:t>
            </w:r>
            <w:proofErr w:type="spellEnd"/>
            <w:r w:rsidRPr="009A2372">
              <w:rPr>
                <w:color w:val="000000"/>
                <w:lang w:val="el-GR"/>
              </w:rPr>
              <w:t xml:space="preserve"> μυοκαρδίου και ουλής).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1.11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spacing w:after="0"/>
              <w:rPr>
                <w:color w:val="000000"/>
                <w:lang w:val="el-GR"/>
              </w:rPr>
            </w:pPr>
            <w:proofErr w:type="spellStart"/>
            <w:r w:rsidRPr="009A2372">
              <w:rPr>
                <w:color w:val="000000"/>
                <w:lang w:val="el-GR"/>
              </w:rPr>
              <w:t>ια</w:t>
            </w:r>
            <w:proofErr w:type="spellEnd"/>
            <w:r w:rsidRPr="009A2372">
              <w:rPr>
                <w:color w:val="000000"/>
                <w:lang w:val="el-GR"/>
              </w:rPr>
              <w:t xml:space="preserve">) Σε ότι αφορά την ανάλυση των δυναμικών μελετών, το λογισμικό θα επιτρέπει: </w:t>
            </w:r>
          </w:p>
          <w:p w:rsidR="00736792" w:rsidRPr="009A2372" w:rsidRDefault="00736792" w:rsidP="00736792">
            <w:pPr>
              <w:numPr>
                <w:ilvl w:val="0"/>
                <w:numId w:val="1"/>
              </w:numPr>
              <w:spacing w:after="0"/>
              <w:ind w:left="520" w:hanging="284"/>
              <w:rPr>
                <w:color w:val="000000"/>
                <w:szCs w:val="22"/>
                <w:lang w:val="el-GR"/>
              </w:rPr>
            </w:pPr>
            <w:r w:rsidRPr="009A2372">
              <w:rPr>
                <w:color w:val="000000"/>
                <w:szCs w:val="22"/>
                <w:lang w:val="el-GR"/>
              </w:rPr>
              <w:t xml:space="preserve">Υπολογισμό ολικής και </w:t>
            </w:r>
            <w:proofErr w:type="spellStart"/>
            <w:r w:rsidRPr="009A2372">
              <w:rPr>
                <w:color w:val="000000"/>
                <w:szCs w:val="22"/>
                <w:lang w:val="el-GR"/>
              </w:rPr>
              <w:t>περιοχικής</w:t>
            </w:r>
            <w:proofErr w:type="spellEnd"/>
            <w:r w:rsidRPr="009A2372">
              <w:rPr>
                <w:color w:val="000000"/>
                <w:szCs w:val="22"/>
                <w:lang w:val="el-GR"/>
              </w:rPr>
              <w:t xml:space="preserve"> απόλυτης ροής αίματος μυοκαρδίου σε </w:t>
            </w:r>
            <w:proofErr w:type="spellStart"/>
            <w:r w:rsidRPr="009A2372">
              <w:rPr>
                <w:color w:val="000000"/>
                <w:szCs w:val="22"/>
                <w:lang w:val="el-GR"/>
              </w:rPr>
              <w:t>ml</w:t>
            </w:r>
            <w:proofErr w:type="spellEnd"/>
            <w:r w:rsidRPr="009A2372">
              <w:rPr>
                <w:color w:val="000000"/>
                <w:szCs w:val="22"/>
                <w:lang w:val="el-GR"/>
              </w:rPr>
              <w:t>/</w:t>
            </w:r>
            <w:proofErr w:type="spellStart"/>
            <w:r w:rsidRPr="009A2372">
              <w:rPr>
                <w:color w:val="000000"/>
                <w:szCs w:val="22"/>
                <w:lang w:val="el-GR"/>
              </w:rPr>
              <w:t>min</w:t>
            </w:r>
            <w:proofErr w:type="spellEnd"/>
            <w:r w:rsidRPr="009A2372">
              <w:rPr>
                <w:color w:val="000000"/>
                <w:szCs w:val="22"/>
                <w:lang w:val="el-GR"/>
              </w:rPr>
              <w:t>/g</w:t>
            </w:r>
          </w:p>
          <w:p w:rsidR="00736792" w:rsidRPr="009A2372" w:rsidRDefault="00736792" w:rsidP="00736792">
            <w:pPr>
              <w:numPr>
                <w:ilvl w:val="0"/>
                <w:numId w:val="1"/>
              </w:numPr>
              <w:spacing w:after="0"/>
              <w:ind w:left="520" w:hanging="284"/>
              <w:rPr>
                <w:color w:val="000000"/>
                <w:szCs w:val="22"/>
                <w:lang w:val="el-GR"/>
              </w:rPr>
            </w:pPr>
            <w:r w:rsidRPr="009A2372">
              <w:rPr>
                <w:color w:val="000000"/>
                <w:szCs w:val="22"/>
                <w:lang w:val="el-GR"/>
              </w:rPr>
              <w:t>Υπολογισμό εφεδρείας στεφανιαίας ροής (CFR)</w:t>
            </w:r>
          </w:p>
          <w:p w:rsidR="00736792" w:rsidRPr="009A2372" w:rsidRDefault="00736792" w:rsidP="00736792">
            <w:pPr>
              <w:numPr>
                <w:ilvl w:val="0"/>
                <w:numId w:val="1"/>
              </w:numPr>
              <w:spacing w:after="0"/>
              <w:ind w:left="520" w:hanging="284"/>
              <w:rPr>
                <w:color w:val="000000"/>
                <w:szCs w:val="22"/>
                <w:lang w:val="el-GR"/>
              </w:rPr>
            </w:pPr>
            <w:r w:rsidRPr="009A2372">
              <w:rPr>
                <w:color w:val="000000"/>
                <w:szCs w:val="22"/>
                <w:lang w:val="el-GR"/>
              </w:rPr>
              <w:t>Διόρθωση κίνησης ασθενούς</w:t>
            </w:r>
          </w:p>
          <w:p w:rsidR="00736792" w:rsidRPr="009A2372" w:rsidRDefault="00736792" w:rsidP="00736792">
            <w:pPr>
              <w:numPr>
                <w:ilvl w:val="0"/>
                <w:numId w:val="1"/>
              </w:numPr>
              <w:spacing w:after="0"/>
              <w:ind w:left="520" w:hanging="284"/>
              <w:rPr>
                <w:color w:val="000000"/>
                <w:szCs w:val="22"/>
                <w:lang w:val="el-GR"/>
              </w:rPr>
            </w:pPr>
            <w:r w:rsidRPr="009A2372">
              <w:rPr>
                <w:color w:val="000000"/>
                <w:szCs w:val="22"/>
                <w:lang w:val="el-GR"/>
              </w:rPr>
              <w:t>Καμπύλες χρόνου-</w:t>
            </w:r>
            <w:proofErr w:type="spellStart"/>
            <w:r w:rsidRPr="009A2372">
              <w:rPr>
                <w:color w:val="000000"/>
                <w:szCs w:val="22"/>
                <w:lang w:val="el-GR"/>
              </w:rPr>
              <w:t>ενεργότητας</w:t>
            </w:r>
            <w:proofErr w:type="spellEnd"/>
            <w:r w:rsidRPr="009A2372">
              <w:rPr>
                <w:color w:val="000000"/>
                <w:szCs w:val="22"/>
                <w:lang w:val="el-GR"/>
              </w:rPr>
              <w:t xml:space="preserve"> και </w:t>
            </w:r>
            <w:proofErr w:type="spellStart"/>
            <w:r w:rsidRPr="009A2372">
              <w:rPr>
                <w:color w:val="000000"/>
                <w:szCs w:val="22"/>
                <w:lang w:val="el-GR"/>
              </w:rPr>
              <w:t>διαδραστικούς</w:t>
            </w:r>
            <w:proofErr w:type="spellEnd"/>
            <w:r w:rsidRPr="009A2372">
              <w:rPr>
                <w:color w:val="000000"/>
                <w:szCs w:val="22"/>
                <w:lang w:val="el-GR"/>
              </w:rPr>
              <w:t xml:space="preserve"> πολικούς χάρτες.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1.12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color w:val="000000"/>
                <w:lang w:val="el-GR"/>
              </w:rPr>
            </w:pP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Αποτελέσματα που βασίζονται σε μελέτες που χρησιμοποιούν το ως άνω λογισμικό να έχουν δημοσιευθεί σε επιστημονικά περιοδικά υψηλού συντελεστή απήχησης.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lastRenderedPageBreak/>
              <w:t>1.</w:t>
            </w:r>
            <w:r w:rsidRPr="009A2372"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Τα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στοιχεία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του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Ιδρύματος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για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την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έκδοση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των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αδειών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είναι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: BIOMEDICAL RESEARCH FOUNDATION, ACADEMY OF ATHENS, 4 SORANOU EPHESSIOU, 11527 ATHENS,GREECE /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Ίδρυμα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Ιατροβιολογικών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Ερευνών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Ακαδημίας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Αθηνών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Σωρανού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του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Εφεσίου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4, 115 27 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Αθήνα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Τηλ</w:t>
            </w:r>
            <w:proofErr w:type="spellEnd"/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+30 2 10 6597 000.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</w:tbl>
    <w:p w:rsidR="00736792" w:rsidRPr="009A2372" w:rsidRDefault="00736792" w:rsidP="00736792">
      <w:pPr>
        <w:rPr>
          <w:lang w:val="el-GR"/>
        </w:rPr>
      </w:pPr>
    </w:p>
    <w:p w:rsidR="00736792" w:rsidRPr="009A2372" w:rsidRDefault="00736792" w:rsidP="00736792">
      <w:pPr>
        <w:suppressAutoHyphens w:val="0"/>
        <w:autoSpaceDE w:val="0"/>
        <w:spacing w:before="57" w:after="57"/>
        <w:rPr>
          <w:b/>
          <w:lang w:val="el-GR"/>
        </w:rPr>
      </w:pPr>
      <w:r w:rsidRPr="009A2372">
        <w:rPr>
          <w:b/>
          <w:lang w:val="el-GR"/>
        </w:rPr>
        <w:t xml:space="preserve">   </w:t>
      </w:r>
      <w:r w:rsidRPr="009A2372">
        <w:rPr>
          <w:b/>
        </w:rPr>
        <w:t>2</w:t>
      </w:r>
      <w:r w:rsidRPr="009A2372">
        <w:rPr>
          <w:b/>
          <w:lang w:val="el-GR"/>
        </w:rPr>
        <w:t>. Παράδοση – εγκατάσταση - παραμετροποίηση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56"/>
        <w:gridCol w:w="3145"/>
        <w:gridCol w:w="1652"/>
        <w:gridCol w:w="1332"/>
        <w:gridCol w:w="1545"/>
      </w:tblGrid>
      <w:tr w:rsidR="00736792" w:rsidRPr="009A2372" w:rsidTr="00A44D36">
        <w:trPr>
          <w:trHeight w:val="255"/>
          <w:tblHeader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α/α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Απαίτηση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Υποχρεωτική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Απάντηση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Παραπομπή</w:t>
            </w:r>
          </w:p>
        </w:tc>
      </w:tr>
      <w:tr w:rsidR="00736792" w:rsidRPr="009A2372" w:rsidTr="00A44D36">
        <w:trPr>
          <w:trHeight w:val="510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2.1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Ο προμηθευτής είναι υπεύθυνος για την εγκατάσταση, τη σύνδεση στο υφιστάμενο δίκτυο του ΙΙΒΕΑΑ, την παραμετροποίηση και τη σωστή λειτουργία του λογισμικού (σύμφωνα με τις άδειες χρήσης)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2.2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736792" w:rsidRPr="009A2372" w:rsidRDefault="00736792" w:rsidP="00A44D36">
            <w:pPr>
              <w:jc w:val="left"/>
              <w:rPr>
                <w:lang w:val="el-GR"/>
              </w:rPr>
            </w:pPr>
            <w:r w:rsidRPr="009A2372">
              <w:rPr>
                <w:szCs w:val="22"/>
                <w:lang w:val="el-GR"/>
              </w:rPr>
              <w:t xml:space="preserve">Χρόνος παράδοσης </w:t>
            </w:r>
            <w:r w:rsidRPr="009A2372">
              <w:rPr>
                <w:b/>
                <w:bCs/>
                <w:szCs w:val="22"/>
                <w:lang w:val="el-GR"/>
              </w:rPr>
              <w:t>σε ημερολογιακές ημέρες, από την υπογραφή της σύμβασης.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0E13BD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u w:val="single"/>
                <w:lang w:val="el-GR"/>
              </w:rPr>
            </w:pPr>
            <w:r w:rsidRPr="000E13BD">
              <w:rPr>
                <w:rFonts w:ascii="Calibri" w:hAnsi="Calibri" w:cs="Calibri"/>
                <w:b/>
                <w:bCs/>
                <w:sz w:val="22"/>
                <w:szCs w:val="22"/>
                <w:u w:val="single"/>
                <w:lang w:val="el-GR"/>
              </w:rPr>
              <w:t>&lt;</w:t>
            </w:r>
            <w:r w:rsidRPr="000E13BD">
              <w:rPr>
                <w:rFonts w:ascii="Calibri" w:hAnsi="Calibri" w:cs="Calibri"/>
                <w:b/>
                <w:bCs/>
                <w:sz w:val="22"/>
                <w:szCs w:val="22"/>
                <w:lang w:val="el-GR"/>
              </w:rPr>
              <w:t>60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2.3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736792" w:rsidRPr="009A2372" w:rsidRDefault="00736792" w:rsidP="00A44D36">
            <w:pPr>
              <w:jc w:val="left"/>
              <w:rPr>
                <w:lang w:val="el-GR"/>
              </w:rPr>
            </w:pPr>
            <w:r w:rsidRPr="009A2372">
              <w:rPr>
                <w:szCs w:val="22"/>
                <w:lang w:val="el-GR"/>
              </w:rPr>
              <w:t>Χρόνος ολοκλήρωσης της εγκατάστασης, της σύνδεσης στο υφιστάμενο δίκτυο του ΙΙΒΕΑΑ, της παραμετροποίησης και της εκπαίδευσης, σε ημερολογιακές ημέρες, από την προσκόμιση.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b/>
                <w:bCs/>
                <w:sz w:val="22"/>
                <w:szCs w:val="22"/>
                <w:lang w:val="el-GR"/>
              </w:rPr>
              <w:t>≤20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</w:tbl>
    <w:p w:rsidR="00736792" w:rsidRPr="009A2372" w:rsidRDefault="00736792" w:rsidP="00736792">
      <w:pPr>
        <w:ind w:left="720"/>
        <w:rPr>
          <w:szCs w:val="22"/>
          <w:lang w:val="el-GR"/>
        </w:rPr>
      </w:pPr>
    </w:p>
    <w:p w:rsidR="00736792" w:rsidRPr="009A2372" w:rsidRDefault="00736792" w:rsidP="00736792">
      <w:pPr>
        <w:suppressAutoHyphens w:val="0"/>
        <w:autoSpaceDE w:val="0"/>
        <w:spacing w:before="57" w:after="57"/>
        <w:rPr>
          <w:b/>
          <w:lang w:val="el-GR"/>
        </w:rPr>
      </w:pPr>
      <w:r w:rsidRPr="009A2372">
        <w:rPr>
          <w:b/>
          <w:lang w:val="el-GR"/>
        </w:rPr>
        <w:t xml:space="preserve">  3. Εγχειρίδια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60"/>
        <w:gridCol w:w="3135"/>
        <w:gridCol w:w="1655"/>
        <w:gridCol w:w="1333"/>
        <w:gridCol w:w="1547"/>
      </w:tblGrid>
      <w:tr w:rsidR="00736792" w:rsidRPr="009A2372" w:rsidTr="00A44D36">
        <w:trPr>
          <w:trHeight w:val="255"/>
          <w:tblHeader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α/α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Απαίτηση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Υποχρεωτική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Απάντηση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Παραπομπή</w:t>
            </w:r>
          </w:p>
        </w:tc>
      </w:tr>
      <w:tr w:rsidR="00736792" w:rsidRPr="009A2372" w:rsidTr="00A44D36">
        <w:trPr>
          <w:trHeight w:val="510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3.1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Το λογισμικό θα παραδοθεί με μία πλήρη σειρά πρωτότυπων εγχειριδίων χρήσης (όπου υπάρχουν) και οπτικών μέσων (CD / DVD) εγκατάστασης.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510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3.2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 xml:space="preserve">Να δοθεί αναλυτικός πίνακας των </w:t>
            </w:r>
            <w:proofErr w:type="spellStart"/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προσφερομένων</w:t>
            </w:r>
            <w:proofErr w:type="spellEnd"/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 xml:space="preserve"> εγχειριδίων (λίστα).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 xml:space="preserve">Ναι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</w:tbl>
    <w:p w:rsidR="00736792" w:rsidRPr="009A2372" w:rsidRDefault="00736792" w:rsidP="00736792">
      <w:pPr>
        <w:ind w:left="720"/>
        <w:rPr>
          <w:szCs w:val="22"/>
          <w:lang w:val="el-GR"/>
        </w:rPr>
      </w:pPr>
    </w:p>
    <w:p w:rsidR="00736792" w:rsidRPr="009A2372" w:rsidRDefault="00736792" w:rsidP="00736792">
      <w:pPr>
        <w:suppressAutoHyphens w:val="0"/>
        <w:autoSpaceDE w:val="0"/>
        <w:spacing w:before="57" w:after="57"/>
        <w:rPr>
          <w:b/>
          <w:lang w:val="el-GR"/>
        </w:rPr>
      </w:pPr>
      <w:r w:rsidRPr="009A2372">
        <w:rPr>
          <w:b/>
          <w:lang w:val="el-GR"/>
        </w:rPr>
        <w:t xml:space="preserve">4. </w:t>
      </w:r>
      <w:r w:rsidRPr="000E13BD">
        <w:rPr>
          <w:b/>
          <w:lang w:val="el-GR"/>
        </w:rPr>
        <w:t>Εκπαίδευση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57"/>
        <w:gridCol w:w="3143"/>
        <w:gridCol w:w="1653"/>
        <w:gridCol w:w="1332"/>
        <w:gridCol w:w="1545"/>
      </w:tblGrid>
      <w:tr w:rsidR="00736792" w:rsidRPr="009A2372" w:rsidTr="00A44D36">
        <w:trPr>
          <w:trHeight w:val="255"/>
          <w:tblHeader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lastRenderedPageBreak/>
              <w:t>α/α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Απαίτηση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Υποχρεωτική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Απάντηση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Παραπομπή</w:t>
            </w:r>
          </w:p>
        </w:tc>
      </w:tr>
      <w:tr w:rsidR="00736792" w:rsidRPr="009A2372" w:rsidTr="00A44D36">
        <w:trPr>
          <w:trHeight w:val="510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4.1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Με την εγκατάσταση / παραμετροποίηση, ο προμηθευτής υποχρεούται να προβεί σε εκπαίδευση ειδικευμένου επιστημονικού προσωπικού στο χειρισμό / χρήση του λογισμικού, σύμφωνα με τις προδιαγραφές του κατασκευαστή.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510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4.2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 αναφερθεί ο αριθμός των ημερών εκπαίδευσης που προσφέρεται.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</w:tbl>
    <w:p w:rsidR="00736792" w:rsidRPr="009A2372" w:rsidRDefault="00736792" w:rsidP="00736792">
      <w:pPr>
        <w:suppressAutoHyphens w:val="0"/>
        <w:autoSpaceDE w:val="0"/>
        <w:spacing w:before="57" w:after="57"/>
        <w:rPr>
          <w:b/>
          <w:lang w:val="el-GR"/>
        </w:rPr>
      </w:pPr>
    </w:p>
    <w:p w:rsidR="00736792" w:rsidRPr="009A2372" w:rsidRDefault="00736792" w:rsidP="00736792">
      <w:pPr>
        <w:suppressAutoHyphens w:val="0"/>
        <w:autoSpaceDE w:val="0"/>
        <w:spacing w:before="57" w:after="57"/>
        <w:rPr>
          <w:lang w:val="el-GR"/>
        </w:rPr>
      </w:pPr>
    </w:p>
    <w:p w:rsidR="00736792" w:rsidRPr="009A2372" w:rsidRDefault="00736792" w:rsidP="00736792">
      <w:pPr>
        <w:suppressAutoHyphens w:val="0"/>
        <w:autoSpaceDE w:val="0"/>
        <w:spacing w:before="57" w:after="57"/>
        <w:rPr>
          <w:b/>
          <w:sz w:val="24"/>
          <w:u w:val="double"/>
          <w:lang w:val="el-GR"/>
        </w:rPr>
      </w:pPr>
      <w:r w:rsidRPr="009A2372">
        <w:rPr>
          <w:lang w:val="el-GR"/>
        </w:rPr>
        <w:br w:type="page"/>
      </w:r>
      <w:r w:rsidRPr="009A2372">
        <w:rPr>
          <w:b/>
          <w:sz w:val="24"/>
          <w:u w:val="double"/>
          <w:lang w:val="el-GR"/>
        </w:rPr>
        <w:lastRenderedPageBreak/>
        <w:t>ΤΕΧΝΙΚΕΣ ΠΡΟΔΙΑΓΡΑΦΕΣ ΤΜΗΜΑΤΟΣ 2</w:t>
      </w:r>
    </w:p>
    <w:p w:rsidR="00736792" w:rsidRPr="009A2372" w:rsidRDefault="00736792" w:rsidP="00736792">
      <w:pPr>
        <w:suppressAutoHyphens w:val="0"/>
        <w:autoSpaceDE w:val="0"/>
        <w:spacing w:before="57" w:after="57"/>
        <w:rPr>
          <w:b/>
          <w:lang w:val="el-GR"/>
        </w:rPr>
      </w:pPr>
      <w:r w:rsidRPr="009A2372">
        <w:rPr>
          <w:b/>
          <w:lang w:val="el-GR"/>
        </w:rPr>
        <w:t xml:space="preserve"> </w:t>
      </w:r>
    </w:p>
    <w:p w:rsidR="00736792" w:rsidRPr="009A2372" w:rsidRDefault="00736792" w:rsidP="00736792">
      <w:pPr>
        <w:suppressAutoHyphens w:val="0"/>
        <w:autoSpaceDE w:val="0"/>
        <w:spacing w:before="57" w:after="57"/>
        <w:rPr>
          <w:b/>
          <w:szCs w:val="22"/>
          <w:lang w:val="el-GR"/>
        </w:rPr>
      </w:pPr>
      <w:r w:rsidRPr="009A2372">
        <w:rPr>
          <w:b/>
          <w:szCs w:val="22"/>
          <w:lang w:val="el-GR"/>
        </w:rPr>
        <w:t xml:space="preserve"> 1. Γενικές προδιαγραφές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40"/>
        <w:gridCol w:w="3345"/>
        <w:gridCol w:w="1420"/>
        <w:gridCol w:w="1395"/>
        <w:gridCol w:w="1530"/>
      </w:tblGrid>
      <w:tr w:rsidR="00736792" w:rsidRPr="009A2372" w:rsidTr="00A44D36">
        <w:trPr>
          <w:trHeight w:val="255"/>
          <w:tblHeader/>
          <w:jc w:val="center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α/α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Απαίτηση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Υποχρεωτική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Απάντηση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Παραπομπή</w:t>
            </w:r>
          </w:p>
        </w:tc>
      </w:tr>
      <w:tr w:rsidR="00736792" w:rsidRPr="009A2372" w:rsidTr="00A44D36">
        <w:trPr>
          <w:trHeight w:val="510"/>
          <w:jc w:val="center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1.1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color w:val="000000"/>
                <w:lang w:val="el-GR"/>
              </w:rPr>
              <w:t xml:space="preserve">α) Θα επιτρέπει βαθμολογία ασβεστίου – ποσοτικοποίηση ασβεστίου στεφανιαίων αγγείων από </w:t>
            </w:r>
            <w:r w:rsidRPr="009A2372">
              <w:rPr>
                <w:rFonts w:ascii="Calibri" w:eastAsia="Times New Roman" w:hAnsi="Calibri" w:cs="Calibri"/>
                <w:color w:val="000000"/>
              </w:rPr>
              <w:t>CT</w:t>
            </w:r>
            <w:r w:rsidRPr="009A2372">
              <w:rPr>
                <w:rFonts w:ascii="Calibri" w:eastAsia="Times New Roman" w:hAnsi="Calibri" w:cs="Calibri"/>
                <w:color w:val="000000"/>
                <w:lang w:val="el-GR"/>
              </w:rPr>
              <w:t xml:space="preserve"> (βαθμολογία κατά </w:t>
            </w:r>
            <w:proofErr w:type="spellStart"/>
            <w:r w:rsidRPr="009A2372">
              <w:rPr>
                <w:rFonts w:ascii="Calibri" w:eastAsia="Times New Roman" w:hAnsi="Calibri" w:cs="Calibri"/>
                <w:color w:val="000000"/>
              </w:rPr>
              <w:t>Agatston</w:t>
            </w:r>
            <w:proofErr w:type="spellEnd"/>
            <w:r w:rsidRPr="009A2372">
              <w:rPr>
                <w:rFonts w:ascii="Calibri" w:eastAsia="Times New Roman" w:hAnsi="Calibri" w:cs="Calibri"/>
                <w:color w:val="000000"/>
                <w:lang w:val="el-GR"/>
              </w:rPr>
              <w:t xml:space="preserve"> και όγκο ασβεστίου)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510"/>
          <w:jc w:val="center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1.2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 xml:space="preserve">β) Θα επιτρέπει σύντηξη εικόνων  με  αγγεία αναίμακτης </w:t>
            </w:r>
            <w:proofErr w:type="spellStart"/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στεφανιογραφίας</w:t>
            </w:r>
            <w:proofErr w:type="spellEnd"/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 xml:space="preserve">  (CTCΑ).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1.3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736792" w:rsidRPr="009A2372" w:rsidRDefault="00736792" w:rsidP="00A44D36">
            <w:pPr>
              <w:spacing w:after="0"/>
              <w:jc w:val="left"/>
              <w:rPr>
                <w:rFonts w:cs="Times New Roman"/>
                <w:color w:val="000000"/>
                <w:lang w:val="el-GR"/>
              </w:rPr>
            </w:pPr>
            <w:r w:rsidRPr="009A2372">
              <w:rPr>
                <w:szCs w:val="22"/>
                <w:lang w:val="el-GR"/>
              </w:rPr>
              <w:t xml:space="preserve">γ) Θα επιτρέπει </w:t>
            </w:r>
            <w:r w:rsidRPr="009A2372">
              <w:rPr>
                <w:rFonts w:cs="Times New Roman"/>
                <w:color w:val="000000"/>
                <w:lang w:val="el-GR"/>
              </w:rPr>
              <w:t xml:space="preserve">φακέλους </w:t>
            </w:r>
            <w:proofErr w:type="spellStart"/>
            <w:r w:rsidRPr="009A2372">
              <w:rPr>
                <w:rFonts w:cs="Times New Roman"/>
                <w:color w:val="000000"/>
                <w:lang w:val="el-GR"/>
              </w:rPr>
              <w:t>αγγειογραφικών</w:t>
            </w:r>
            <w:proofErr w:type="spellEnd"/>
            <w:r w:rsidRPr="009A2372">
              <w:rPr>
                <w:rFonts w:cs="Times New Roman"/>
                <w:color w:val="000000"/>
                <w:lang w:val="el-GR"/>
              </w:rPr>
              <w:t xml:space="preserve"> απεικονίσεων (επεξεργασίας) στεφανιαίων αγγείων.</w:t>
            </w:r>
          </w:p>
          <w:p w:rsidR="00736792" w:rsidRPr="009A2372" w:rsidRDefault="00736792" w:rsidP="00A44D36">
            <w:pPr>
              <w:spacing w:after="0"/>
              <w:jc w:val="left"/>
              <w:rPr>
                <w:szCs w:val="22"/>
                <w:lang w:val="el-GR"/>
              </w:rPr>
            </w:pPr>
            <w:proofErr w:type="spellStart"/>
            <w:r w:rsidRPr="009A2372">
              <w:rPr>
                <w:rFonts w:cs="Times New Roman"/>
                <w:color w:val="000000"/>
              </w:rPr>
              <w:t>Συγκεκριμέν</w:t>
            </w:r>
            <w:proofErr w:type="spellEnd"/>
            <w:r w:rsidRPr="009A2372">
              <w:rPr>
                <w:rFonts w:cs="Times New Roman"/>
                <w:color w:val="000000"/>
              </w:rPr>
              <w:t>α: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1.3.1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736792" w:rsidRPr="009A2372" w:rsidRDefault="00736792" w:rsidP="00A44D36">
            <w:pPr>
              <w:spacing w:after="0"/>
              <w:jc w:val="left"/>
              <w:rPr>
                <w:szCs w:val="22"/>
                <w:lang w:val="el-GR"/>
              </w:rPr>
            </w:pPr>
            <w:r w:rsidRPr="009A2372">
              <w:rPr>
                <w:szCs w:val="22"/>
                <w:lang w:val="el-GR"/>
              </w:rPr>
              <w:t>Αποδεδειγμένα ακριβή δυσδιάστατη και τρισδιάστατη παρουσίαση απεικονιστικών    δεδομένων με δυνατότητα εύκολης παραμετροποίησης τους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jc w:val="center"/>
              <w:rPr>
                <w:szCs w:val="22"/>
              </w:rPr>
            </w:pPr>
            <w:r w:rsidRPr="009A2372">
              <w:rPr>
                <w:szCs w:val="22"/>
                <w:lang w:val="el-GR"/>
              </w:rPr>
              <w:t>Ναι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1.3.2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736792" w:rsidRPr="009A2372" w:rsidRDefault="00736792" w:rsidP="00A44D36">
            <w:pPr>
              <w:spacing w:after="0"/>
              <w:jc w:val="left"/>
              <w:rPr>
                <w:szCs w:val="22"/>
                <w:lang w:val="el-GR"/>
              </w:rPr>
            </w:pPr>
            <w:r w:rsidRPr="009A2372">
              <w:rPr>
                <w:szCs w:val="22"/>
                <w:lang w:val="el-GR"/>
              </w:rPr>
              <w:t>Πραγματοποίηση ποσοτικών μετρήσεων σε δυσδιάστατα και τρισδιάστατα καρδιακά μοντέλα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jc w:val="center"/>
              <w:rPr>
                <w:szCs w:val="22"/>
              </w:rPr>
            </w:pPr>
            <w:r w:rsidRPr="009A2372">
              <w:rPr>
                <w:szCs w:val="22"/>
                <w:lang w:val="el-GR"/>
              </w:rPr>
              <w:t>Ναι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1.3.3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736792" w:rsidRPr="009A2372" w:rsidRDefault="00736792" w:rsidP="00A44D36">
            <w:pPr>
              <w:spacing w:after="0"/>
              <w:jc w:val="left"/>
              <w:rPr>
                <w:szCs w:val="22"/>
                <w:lang w:val="el-GR"/>
              </w:rPr>
            </w:pPr>
            <w:r w:rsidRPr="009A2372">
              <w:rPr>
                <w:szCs w:val="22"/>
                <w:lang w:val="el-GR"/>
              </w:rPr>
              <w:t>Δυνατότητα εύρεσης στεφανιαίων αγγείων με αποδεδειγμένα ακριβή αλγόριθμο για καθορισμό των ορίων του τοιχώματος και του αυλού.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jc w:val="center"/>
              <w:rPr>
                <w:szCs w:val="22"/>
              </w:rPr>
            </w:pPr>
            <w:r w:rsidRPr="009A2372">
              <w:rPr>
                <w:szCs w:val="22"/>
                <w:lang w:val="el-GR"/>
              </w:rPr>
              <w:t>Ναι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1.3.4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736792" w:rsidRPr="009A2372" w:rsidRDefault="00736792" w:rsidP="00A44D36">
            <w:pPr>
              <w:spacing w:after="0"/>
              <w:jc w:val="left"/>
              <w:rPr>
                <w:szCs w:val="22"/>
                <w:lang w:val="el-GR"/>
              </w:rPr>
            </w:pPr>
            <w:r w:rsidRPr="009A2372">
              <w:rPr>
                <w:szCs w:val="22"/>
                <w:lang w:val="el-GR"/>
              </w:rPr>
              <w:t xml:space="preserve">Δυνατότητα ανάλυσης επιλεγμένων περιοχών και εξαγωγή μετρικών </w:t>
            </w:r>
            <w:proofErr w:type="spellStart"/>
            <w:r w:rsidRPr="009A2372">
              <w:rPr>
                <w:szCs w:val="22"/>
                <w:lang w:val="el-GR"/>
              </w:rPr>
              <w:t>αθηρωματικής</w:t>
            </w:r>
            <w:proofErr w:type="spellEnd"/>
            <w:r w:rsidRPr="009A2372">
              <w:rPr>
                <w:szCs w:val="22"/>
                <w:lang w:val="el-GR"/>
              </w:rPr>
              <w:t xml:space="preserve"> πλάκας, βαθμού στένωσης, κυρτότητας και </w:t>
            </w:r>
            <w:proofErr w:type="spellStart"/>
            <w:r w:rsidRPr="009A2372">
              <w:rPr>
                <w:szCs w:val="22"/>
                <w:lang w:val="el-GR"/>
              </w:rPr>
              <w:t>περιαγγειακού</w:t>
            </w:r>
            <w:proofErr w:type="spellEnd"/>
            <w:r w:rsidRPr="009A2372">
              <w:rPr>
                <w:szCs w:val="22"/>
                <w:lang w:val="el-GR"/>
              </w:rPr>
              <w:t xml:space="preserve"> λίπους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jc w:val="center"/>
              <w:rPr>
                <w:szCs w:val="22"/>
              </w:rPr>
            </w:pPr>
            <w:r w:rsidRPr="009A2372">
              <w:rPr>
                <w:szCs w:val="22"/>
                <w:lang w:val="el-GR"/>
              </w:rPr>
              <w:t>Ναι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1.3.5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736792" w:rsidRPr="009A2372" w:rsidRDefault="00736792" w:rsidP="00A44D36">
            <w:pPr>
              <w:spacing w:after="0"/>
              <w:jc w:val="left"/>
              <w:rPr>
                <w:szCs w:val="22"/>
                <w:lang w:val="el-GR"/>
              </w:rPr>
            </w:pPr>
            <w:r w:rsidRPr="009A2372">
              <w:rPr>
                <w:szCs w:val="22"/>
                <w:lang w:val="el-GR"/>
              </w:rPr>
              <w:t>Επιλογή για βαθμονόμηση ασβεστίου και στις Αορτικές βαλβίδες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jc w:val="center"/>
              <w:rPr>
                <w:szCs w:val="22"/>
              </w:rPr>
            </w:pPr>
            <w:r w:rsidRPr="009A2372">
              <w:rPr>
                <w:szCs w:val="22"/>
                <w:lang w:val="el-GR"/>
              </w:rPr>
              <w:t>Ναι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1.3.6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736792" w:rsidRPr="009A2372" w:rsidRDefault="00736792" w:rsidP="00A44D36">
            <w:pPr>
              <w:spacing w:after="0"/>
              <w:jc w:val="left"/>
              <w:rPr>
                <w:szCs w:val="22"/>
                <w:lang w:val="el-GR"/>
              </w:rPr>
            </w:pPr>
            <w:r w:rsidRPr="009A2372">
              <w:rPr>
                <w:szCs w:val="22"/>
                <w:lang w:val="el-GR"/>
              </w:rPr>
              <w:t xml:space="preserve">Δυνατότητα </w:t>
            </w:r>
            <w:proofErr w:type="spellStart"/>
            <w:r w:rsidRPr="009A2372">
              <w:rPr>
                <w:szCs w:val="22"/>
                <w:lang w:val="el-GR"/>
              </w:rPr>
              <w:t>ημι</w:t>
            </w:r>
            <w:proofErr w:type="spellEnd"/>
            <w:r w:rsidRPr="009A2372">
              <w:rPr>
                <w:szCs w:val="22"/>
                <w:lang w:val="el-GR"/>
              </w:rPr>
              <w:t>-αυτόματης κατάτμησης περιοχών οργάνων με σκοπό την δημιουργία και εξαγωγή για περεταίρω ανάλυση δυσδιάστατων και τρισδιάστατων μοντέλων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jc w:val="center"/>
              <w:rPr>
                <w:szCs w:val="22"/>
              </w:rPr>
            </w:pPr>
            <w:r w:rsidRPr="009A2372">
              <w:rPr>
                <w:szCs w:val="22"/>
                <w:lang w:val="el-GR"/>
              </w:rPr>
              <w:t>Ναι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lastRenderedPageBreak/>
              <w:t>1.3.7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736792" w:rsidRPr="009A2372" w:rsidRDefault="00736792" w:rsidP="00A44D36">
            <w:pPr>
              <w:spacing w:after="0"/>
              <w:jc w:val="left"/>
              <w:rPr>
                <w:szCs w:val="22"/>
                <w:lang w:val="el-GR"/>
              </w:rPr>
            </w:pPr>
            <w:r w:rsidRPr="009A2372">
              <w:rPr>
                <w:szCs w:val="22"/>
                <w:lang w:val="el-GR"/>
              </w:rPr>
              <w:t xml:space="preserve">Εύκολη  </w:t>
            </w:r>
            <w:proofErr w:type="spellStart"/>
            <w:r w:rsidRPr="009A2372">
              <w:rPr>
                <w:szCs w:val="22"/>
                <w:lang w:val="el-GR"/>
              </w:rPr>
              <w:t>ανωνυμοποίηση</w:t>
            </w:r>
            <w:proofErr w:type="spellEnd"/>
            <w:r w:rsidRPr="009A2372">
              <w:rPr>
                <w:szCs w:val="22"/>
                <w:lang w:val="el-GR"/>
              </w:rPr>
              <w:t xml:space="preserve"> δεδομένων ασθενών και εξαγωγή διαφορετικού τύπου αρχείων για συμβατότητα με διαφορετικές βάσεις δεδομένων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jc w:val="center"/>
              <w:rPr>
                <w:szCs w:val="22"/>
              </w:rPr>
            </w:pPr>
            <w:r w:rsidRPr="009A2372">
              <w:rPr>
                <w:szCs w:val="22"/>
                <w:lang w:val="el-GR"/>
              </w:rPr>
              <w:t>Ναι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1.4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color w:val="000000"/>
                <w:lang w:val="el-GR"/>
              </w:rPr>
            </w:pP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Αποτελέσματα που βασίζονται σε μελέτες που χρησιμοποιούν το ως άνω λογισμικό να έχουν δημοσιευθεί σε επιστημονικά περιοδικά υψηλού συντελεστή απήχησης.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jc w:val="center"/>
              <w:rPr>
                <w:szCs w:val="22"/>
              </w:rPr>
            </w:pPr>
            <w:r w:rsidRPr="009A2372">
              <w:rPr>
                <w:szCs w:val="22"/>
                <w:lang w:val="el-GR"/>
              </w:rPr>
              <w:t>Ναι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1.5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 xml:space="preserve">Τα στοιχεία του Ιδρύματος για την έκδοση των αδειών είναι: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>BIOMEDICAL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 xml:space="preserve">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>RESEARCH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 xml:space="preserve">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>FOUNDATION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 xml:space="preserve">,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>ACADEMY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 xml:space="preserve">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>OF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 xml:space="preserve">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>ATHENS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 xml:space="preserve">, 4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>SORANOU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 xml:space="preserve">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>EPHESSIOU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 xml:space="preserve">, 11527 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>ATHENS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,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</w:rPr>
              <w:t>GREECE</w:t>
            </w:r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 xml:space="preserve"> / Ίδρυμα Ιατροβιολογικών Ερευνών, Ακαδημίας Αθηνών, Σωρανού του Εφεσίου 4, 115 27  Αθήνα, </w:t>
            </w:r>
            <w:proofErr w:type="spellStart"/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Τηλ</w:t>
            </w:r>
            <w:proofErr w:type="spellEnd"/>
            <w:r w:rsidRPr="009A2372"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. +30 2 10 6597 000.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jc w:val="center"/>
              <w:rPr>
                <w:szCs w:val="22"/>
              </w:rPr>
            </w:pPr>
            <w:r w:rsidRPr="009A2372">
              <w:rPr>
                <w:szCs w:val="22"/>
                <w:lang w:val="el-GR"/>
              </w:rPr>
              <w:t>Ναι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</w:tbl>
    <w:p w:rsidR="00736792" w:rsidRPr="009A2372" w:rsidRDefault="00736792" w:rsidP="00736792">
      <w:pPr>
        <w:rPr>
          <w:szCs w:val="22"/>
          <w:lang w:val="el-GR"/>
        </w:rPr>
      </w:pPr>
    </w:p>
    <w:p w:rsidR="00736792" w:rsidRPr="009A2372" w:rsidRDefault="00736792" w:rsidP="00736792">
      <w:pPr>
        <w:suppressAutoHyphens w:val="0"/>
        <w:autoSpaceDE w:val="0"/>
        <w:spacing w:before="57" w:after="57"/>
        <w:rPr>
          <w:b/>
          <w:szCs w:val="22"/>
          <w:lang w:val="el-GR"/>
        </w:rPr>
      </w:pPr>
      <w:r w:rsidRPr="009A2372">
        <w:rPr>
          <w:b/>
          <w:szCs w:val="22"/>
          <w:lang w:val="el-GR"/>
        </w:rPr>
        <w:t xml:space="preserve">    2. Παράδοση – εγκατάσταση - παραμετροποίηση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56"/>
        <w:gridCol w:w="3145"/>
        <w:gridCol w:w="1652"/>
        <w:gridCol w:w="1332"/>
        <w:gridCol w:w="1545"/>
      </w:tblGrid>
      <w:tr w:rsidR="00736792" w:rsidRPr="009A2372" w:rsidTr="00A44D36">
        <w:trPr>
          <w:trHeight w:val="255"/>
          <w:tblHeader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α/α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Απαίτηση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Υποχρεωτική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Απάντηση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Παραπομπή</w:t>
            </w:r>
          </w:p>
        </w:tc>
      </w:tr>
      <w:tr w:rsidR="00736792" w:rsidRPr="009A2372" w:rsidTr="00A44D36">
        <w:trPr>
          <w:trHeight w:val="510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2.1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Ο προμηθευτής είναι υπεύθυνος για την εγκατάσταση, τη σύνδεση στο υφιστάμενο δίκτυο του ΙΙΒΕΑΑ, την παραμετροποίηση και τη σωστή λειτουργία του λογισμικού (σύμφωνα με τις άδειες χρήσης)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2.2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736792" w:rsidRPr="009A2372" w:rsidRDefault="00736792" w:rsidP="00A44D36">
            <w:pPr>
              <w:jc w:val="left"/>
              <w:rPr>
                <w:szCs w:val="22"/>
                <w:lang w:val="el-GR"/>
              </w:rPr>
            </w:pPr>
            <w:r w:rsidRPr="009A2372">
              <w:rPr>
                <w:szCs w:val="22"/>
                <w:lang w:val="el-GR"/>
              </w:rPr>
              <w:t xml:space="preserve">Χρόνος παράδοσης </w:t>
            </w:r>
            <w:r w:rsidRPr="009A2372">
              <w:rPr>
                <w:b/>
                <w:bCs/>
                <w:szCs w:val="22"/>
                <w:lang w:val="el-GR"/>
              </w:rPr>
              <w:t>σε ημερολογιακές ημέρες, από την υπογραφή της σύμβασης.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41883">
              <w:rPr>
                <w:rFonts w:ascii="Calibri" w:hAnsi="Calibri" w:cs="Calibri"/>
                <w:b/>
                <w:bCs/>
                <w:sz w:val="22"/>
                <w:szCs w:val="22"/>
              </w:rPr>
              <w:t>≤</w:t>
            </w:r>
            <w:r w:rsidRPr="008C0BB6">
              <w:rPr>
                <w:rFonts w:ascii="Calibri" w:hAnsi="Calibri" w:cs="Calibri"/>
                <w:b/>
                <w:bCs/>
                <w:sz w:val="22"/>
                <w:szCs w:val="22"/>
                <w:lang w:val="el-GR"/>
              </w:rPr>
              <w:t>60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255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2.3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736792" w:rsidRPr="009A2372" w:rsidRDefault="00736792" w:rsidP="00A44D36">
            <w:pPr>
              <w:jc w:val="left"/>
              <w:rPr>
                <w:szCs w:val="22"/>
                <w:lang w:val="el-GR"/>
              </w:rPr>
            </w:pPr>
            <w:r w:rsidRPr="009A2372">
              <w:rPr>
                <w:szCs w:val="22"/>
                <w:lang w:val="el-GR"/>
              </w:rPr>
              <w:t>Χρόνος ολοκλήρωσης της εγκατάστασης, της σύνδεσης στο υφιστάμενο δίκτυο του ΙΙΒΕΑΑ, της παραμετροποίησης και της εκπαίδευσης, σε ημερολογιακές ημέρες, από την προσκόμιση.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b/>
                <w:bCs/>
                <w:sz w:val="22"/>
                <w:szCs w:val="22"/>
                <w:lang w:val="el-GR"/>
              </w:rPr>
              <w:t>≤20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</w:tbl>
    <w:p w:rsidR="00736792" w:rsidRPr="009A2372" w:rsidRDefault="00736792" w:rsidP="00736792">
      <w:pPr>
        <w:ind w:left="720"/>
        <w:rPr>
          <w:szCs w:val="22"/>
          <w:lang w:val="el-GR"/>
        </w:rPr>
      </w:pPr>
    </w:p>
    <w:p w:rsidR="00736792" w:rsidRPr="009A2372" w:rsidRDefault="00736792" w:rsidP="00736792">
      <w:pPr>
        <w:suppressAutoHyphens w:val="0"/>
        <w:autoSpaceDE w:val="0"/>
        <w:spacing w:before="57" w:after="57"/>
        <w:rPr>
          <w:b/>
          <w:szCs w:val="22"/>
          <w:lang w:val="el-GR"/>
        </w:rPr>
      </w:pPr>
      <w:r w:rsidRPr="009A2372">
        <w:rPr>
          <w:b/>
          <w:szCs w:val="22"/>
          <w:lang w:val="el-GR"/>
        </w:rPr>
        <w:t xml:space="preserve">  3. Εγχειρίδια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60"/>
        <w:gridCol w:w="3135"/>
        <w:gridCol w:w="1655"/>
        <w:gridCol w:w="1333"/>
        <w:gridCol w:w="1547"/>
      </w:tblGrid>
      <w:tr w:rsidR="00736792" w:rsidRPr="009A2372" w:rsidTr="00A44D36">
        <w:trPr>
          <w:trHeight w:val="255"/>
          <w:tblHeader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lastRenderedPageBreak/>
              <w:t>α/α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Απαίτηση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Υποχρεωτική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Απάντηση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Παραπομπή</w:t>
            </w:r>
          </w:p>
        </w:tc>
      </w:tr>
      <w:tr w:rsidR="00736792" w:rsidRPr="009A2372" w:rsidTr="00A44D36">
        <w:trPr>
          <w:trHeight w:val="510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3.1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Το λογισμικό θα παραδοθεί με μία πλήρη σειρά πρωτότυπων εγχειριδίων χρήσης (όπου υπάρχουν) και οπτικών μέσων (CD / DVD) εγκατάστασης.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9A2372" w:rsidTr="00A44D36">
        <w:trPr>
          <w:trHeight w:val="510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3.2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 xml:space="preserve">Να δοθεί αναλυτικός πίνακας των </w:t>
            </w:r>
            <w:proofErr w:type="spellStart"/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προσφερομένων</w:t>
            </w:r>
            <w:proofErr w:type="spellEnd"/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 xml:space="preserve"> εγχειριδίων (λίστα).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 xml:space="preserve">Ναι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</w:tbl>
    <w:p w:rsidR="00736792" w:rsidRPr="009A2372" w:rsidRDefault="00736792" w:rsidP="00736792">
      <w:pPr>
        <w:ind w:left="720"/>
        <w:rPr>
          <w:szCs w:val="22"/>
          <w:lang w:val="el-GR"/>
        </w:rPr>
      </w:pPr>
    </w:p>
    <w:p w:rsidR="00736792" w:rsidRPr="009A2372" w:rsidRDefault="00736792" w:rsidP="00736792">
      <w:pPr>
        <w:suppressAutoHyphens w:val="0"/>
        <w:autoSpaceDE w:val="0"/>
        <w:spacing w:before="57" w:after="57"/>
        <w:rPr>
          <w:b/>
          <w:szCs w:val="22"/>
          <w:lang w:val="el-GR"/>
        </w:rPr>
      </w:pPr>
      <w:r w:rsidRPr="009A2372">
        <w:rPr>
          <w:b/>
          <w:szCs w:val="22"/>
          <w:lang w:val="el-GR"/>
        </w:rPr>
        <w:t>4. Εκπαίδευση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57"/>
        <w:gridCol w:w="3143"/>
        <w:gridCol w:w="1653"/>
        <w:gridCol w:w="1332"/>
        <w:gridCol w:w="1545"/>
      </w:tblGrid>
      <w:tr w:rsidR="00736792" w:rsidRPr="009A2372" w:rsidTr="00A44D36">
        <w:trPr>
          <w:trHeight w:val="255"/>
          <w:tblHeader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α/α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Απαίτηση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Υποχρεωτική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Απάντηση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 w:eastAsia="el-GR"/>
              </w:rPr>
              <w:t>Παραπομπή</w:t>
            </w:r>
          </w:p>
        </w:tc>
      </w:tr>
      <w:tr w:rsidR="00736792" w:rsidRPr="009A2372" w:rsidTr="00A44D36">
        <w:trPr>
          <w:trHeight w:val="510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4.1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Με την εγκατάσταση / παραμετροποίηση, ο προμηθευτής υποχρεούται να προβεί σε εκπαίδευση ειδικευμένου επιστημονικού προσωπικού στο χειρισμό / χρήση του λογισμικού, σύμφωνα με τις προδιαγραφές του κατασκευαστή.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  <w:tr w:rsidR="00736792" w:rsidRPr="005F773B" w:rsidTr="00A44D36">
        <w:trPr>
          <w:trHeight w:val="510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4.2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9A2372" w:rsidRDefault="00736792" w:rsidP="00A44D36">
            <w:pPr>
              <w:pStyle w:val="DefaultStyle"/>
              <w:jc w:val="both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 αναφερθεί ο αριθμός των ημερών εκπαίδευσης που προσφέρεται.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5F773B" w:rsidRDefault="00736792" w:rsidP="00A44D36">
            <w:pPr>
              <w:pStyle w:val="DefaultStyle"/>
              <w:jc w:val="center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9A2372">
              <w:rPr>
                <w:rFonts w:ascii="Calibri" w:hAnsi="Calibri" w:cs="Calibri"/>
                <w:sz w:val="22"/>
                <w:szCs w:val="22"/>
                <w:lang w:val="el-GR"/>
              </w:rPr>
              <w:t>Ναι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5F773B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736792" w:rsidRPr="005F773B" w:rsidRDefault="00736792" w:rsidP="00A44D36">
            <w:pPr>
              <w:pStyle w:val="DefaultStyle"/>
              <w:rPr>
                <w:rFonts w:ascii="Calibri" w:hAnsi="Calibri" w:cs="Calibri"/>
                <w:sz w:val="22"/>
                <w:szCs w:val="22"/>
                <w:lang w:val="el-GR"/>
              </w:rPr>
            </w:pPr>
          </w:p>
        </w:tc>
      </w:tr>
    </w:tbl>
    <w:p w:rsidR="00736792" w:rsidRPr="005F773B" w:rsidRDefault="00736792" w:rsidP="00736792">
      <w:pPr>
        <w:rPr>
          <w:szCs w:val="22"/>
        </w:rPr>
      </w:pPr>
    </w:p>
    <w:p w:rsidR="000726AB" w:rsidRDefault="000726AB"/>
    <w:sectPr w:rsidR="000726A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A1"/>
    <w:family w:val="roman"/>
    <w:pitch w:val="variable"/>
  </w:font>
  <w:font w:name="DejaVu Sans">
    <w:charset w:val="A1"/>
    <w:family w:val="swiss"/>
    <w:pitch w:val="variable"/>
    <w:sig w:usb0="E7002EFF" w:usb1="D200FDFF" w:usb2="0A246029" w:usb3="00000000" w:csb0="000001FF" w:csb1="00000000"/>
  </w:font>
  <w:font w:name="Lohit Hindi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43B8"/>
    <w:multiLevelType w:val="hybridMultilevel"/>
    <w:tmpl w:val="4A56537E"/>
    <w:lvl w:ilvl="0" w:tplc="067050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792"/>
    <w:rsid w:val="000726AB"/>
    <w:rsid w:val="000B2DF8"/>
    <w:rsid w:val="002A6992"/>
    <w:rsid w:val="004517A3"/>
    <w:rsid w:val="004E4186"/>
    <w:rsid w:val="0068493C"/>
    <w:rsid w:val="00736792"/>
    <w:rsid w:val="008D4A3B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129F83-E41A-4B47-B8F3-4E7E8D24C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6792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67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736792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36792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DefaultStyle">
    <w:name w:val="Default Style"/>
    <w:rsid w:val="00736792"/>
    <w:pPr>
      <w:widowControl w:val="0"/>
      <w:suppressAutoHyphens/>
      <w:spacing w:after="0" w:line="240" w:lineRule="auto"/>
    </w:pPr>
    <w:rPr>
      <w:rFonts w:ascii="Liberation Serif" w:eastAsia="DejaVu Sans" w:hAnsi="Liberation Serif" w:cs="Lohit Hindi"/>
      <w:sz w:val="24"/>
      <w:szCs w:val="24"/>
      <w:lang w:eastAsia="zh-CN" w:bidi="hi-IN"/>
    </w:rPr>
  </w:style>
  <w:style w:type="character" w:customStyle="1" w:styleId="Heading1Char">
    <w:name w:val="Heading 1 Char"/>
    <w:basedOn w:val="DefaultParagraphFont"/>
    <w:link w:val="Heading1"/>
    <w:uiPriority w:val="9"/>
    <w:rsid w:val="0073679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997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2021-08-06T07:38:00Z</dcterms:created>
  <dcterms:modified xsi:type="dcterms:W3CDTF">2021-08-06T07:39:00Z</dcterms:modified>
</cp:coreProperties>
</file>