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5BCB" w:rsidRDefault="00F15BCB" w:rsidP="00F15BCB">
      <w:pPr>
        <w:pStyle w:val="Standard"/>
        <w:tabs>
          <w:tab w:val="num" w:pos="567"/>
        </w:tabs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sz w:val="23"/>
          <w:szCs w:val="23"/>
        </w:rPr>
        <w:t>Υπόδειγμα πινάκων οικονομικής προσφοράς</w:t>
      </w:r>
    </w:p>
    <w:p w:rsidR="00F15BCB" w:rsidRDefault="00F15BCB" w:rsidP="00F15BCB">
      <w:pPr>
        <w:tabs>
          <w:tab w:val="left" w:pos="-7488"/>
        </w:tabs>
        <w:suppressAutoHyphens w:val="0"/>
        <w:spacing w:after="0"/>
        <w:ind w:left="540"/>
        <w:jc w:val="left"/>
        <w:rPr>
          <w:rFonts w:ascii="Arial Narrow" w:eastAsia="Simsun (Founder Extended)" w:hAnsi="Arial Narrow" w:cs="Times New Roman"/>
          <w:sz w:val="24"/>
          <w:lang w:val="el-GR"/>
        </w:rPr>
      </w:pPr>
    </w:p>
    <w:p w:rsidR="00F15BCB" w:rsidRPr="005154D2" w:rsidRDefault="00F15BCB" w:rsidP="00F15BCB">
      <w:pPr>
        <w:tabs>
          <w:tab w:val="left" w:pos="-7488"/>
        </w:tabs>
        <w:outlineLvl w:val="0"/>
        <w:rPr>
          <w:b/>
          <w:lang w:val="el-GR"/>
        </w:rPr>
      </w:pPr>
      <w:r w:rsidRPr="00C31E1C">
        <w:rPr>
          <w:b/>
          <w:lang w:val="el-GR"/>
        </w:rPr>
        <w:t>Π</w:t>
      </w:r>
      <w:r w:rsidRPr="005154D2">
        <w:rPr>
          <w:b/>
          <w:lang w:val="el-GR"/>
        </w:rPr>
        <w:t>ίνακας</w:t>
      </w:r>
      <w:r w:rsidRPr="00C31E1C">
        <w:rPr>
          <w:b/>
          <w:lang w:val="el-GR"/>
        </w:rPr>
        <w:t xml:space="preserve"> Δ1</w:t>
      </w:r>
    </w:p>
    <w:p w:rsidR="00F15BCB" w:rsidRPr="00C31E1C" w:rsidRDefault="00F15BCB" w:rsidP="00F15BCB">
      <w:pPr>
        <w:tabs>
          <w:tab w:val="left" w:pos="-7488"/>
        </w:tabs>
        <w:outlineLvl w:val="0"/>
        <w:rPr>
          <w:b/>
          <w:lang w:val="el-GR"/>
        </w:rPr>
      </w:pPr>
      <w:r w:rsidRPr="005154D2">
        <w:rPr>
          <w:b/>
          <w:lang w:val="el-GR"/>
        </w:rPr>
        <w:t>Οικονομική προσφορά για ένα έτος</w:t>
      </w:r>
    </w:p>
    <w:tbl>
      <w:tblPr>
        <w:tblW w:w="5722" w:type="pct"/>
        <w:tblInd w:w="-4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9"/>
        <w:gridCol w:w="615"/>
        <w:gridCol w:w="8"/>
        <w:gridCol w:w="3021"/>
        <w:gridCol w:w="154"/>
        <w:gridCol w:w="1768"/>
        <w:gridCol w:w="313"/>
        <w:gridCol w:w="2377"/>
        <w:gridCol w:w="359"/>
        <w:gridCol w:w="1119"/>
      </w:tblGrid>
      <w:tr w:rsidR="00F15BCB" w:rsidRPr="002A32F6" w:rsidTr="002A32F6">
        <w:trPr>
          <w:gridBefore w:val="1"/>
          <w:gridAfter w:val="1"/>
          <w:wBefore w:w="61" w:type="pct"/>
          <w:wAfter w:w="568" w:type="pct"/>
        </w:trPr>
        <w:tc>
          <w:tcPr>
            <w:tcW w:w="4371" w:type="pct"/>
            <w:gridSpan w:val="8"/>
            <w:tcBorders>
              <w:top w:val="double" w:sz="4" w:space="0" w:color="808080"/>
              <w:left w:val="double" w:sz="4" w:space="0" w:color="808080"/>
              <w:bottom w:val="double" w:sz="4" w:space="0" w:color="808080"/>
              <w:right w:val="double" w:sz="4" w:space="0" w:color="808080"/>
            </w:tcBorders>
            <w:vAlign w:val="bottom"/>
          </w:tcPr>
          <w:p w:rsidR="00F15BCB" w:rsidRPr="00C31E1C" w:rsidRDefault="00F15BCB" w:rsidP="00E146C3">
            <w:pPr>
              <w:ind w:left="360"/>
              <w:rPr>
                <w:b/>
                <w:caps/>
                <w:sz w:val="24"/>
                <w:lang w:val="el-GR"/>
              </w:rPr>
            </w:pPr>
            <w:r w:rsidRPr="00C31E1C">
              <w:rPr>
                <w:sz w:val="24"/>
                <w:lang w:val="el-GR"/>
              </w:rPr>
              <w:t>Παροχή υπηρεσιών καθαρισμού των κτηριακών εγκαταστάσεων και του περιβάλλοντος χώρου του Ι.ΙΒ.Ε.Α.Α.</w:t>
            </w:r>
          </w:p>
        </w:tc>
      </w:tr>
      <w:tr w:rsidR="00F15BCB" w:rsidRPr="002A32F6" w:rsidTr="002A32F6">
        <w:trPr>
          <w:gridBefore w:val="1"/>
          <w:gridAfter w:val="1"/>
          <w:wBefore w:w="61" w:type="pct"/>
          <w:wAfter w:w="568" w:type="pct"/>
        </w:trPr>
        <w:tc>
          <w:tcPr>
            <w:tcW w:w="316" w:type="pct"/>
            <w:gridSpan w:val="2"/>
            <w:tcBorders>
              <w:top w:val="double" w:sz="4" w:space="0" w:color="808080"/>
              <w:left w:val="doub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:rsidR="00F15BCB" w:rsidRPr="00C31E1C" w:rsidRDefault="00F15BCB" w:rsidP="00E146C3">
            <w:pPr>
              <w:spacing w:after="0"/>
              <w:rPr>
                <w:b/>
                <w:caps/>
                <w:sz w:val="20"/>
                <w:szCs w:val="20"/>
              </w:rPr>
            </w:pPr>
            <w:r w:rsidRPr="00C31E1C">
              <w:rPr>
                <w:b/>
                <w:caps/>
                <w:sz w:val="20"/>
                <w:szCs w:val="20"/>
              </w:rPr>
              <w:t>Α/Α</w:t>
            </w:r>
          </w:p>
        </w:tc>
        <w:tc>
          <w:tcPr>
            <w:tcW w:w="1611" w:type="pct"/>
            <w:gridSpan w:val="2"/>
            <w:tcBorders>
              <w:top w:val="double" w:sz="4" w:space="0" w:color="808080"/>
              <w:left w:val="single" w:sz="4" w:space="0" w:color="808080"/>
              <w:bottom w:val="single" w:sz="4" w:space="0" w:color="808080"/>
              <w:right w:val="double" w:sz="4" w:space="0" w:color="808080"/>
            </w:tcBorders>
            <w:vAlign w:val="center"/>
          </w:tcPr>
          <w:p w:rsidR="00F15BCB" w:rsidRPr="00C31E1C" w:rsidRDefault="00F15BCB" w:rsidP="00E146C3">
            <w:pPr>
              <w:spacing w:after="0" w:line="276" w:lineRule="auto"/>
              <w:jc w:val="center"/>
              <w:rPr>
                <w:sz w:val="24"/>
                <w:lang w:val="el-GR"/>
              </w:rPr>
            </w:pPr>
            <w:r w:rsidRPr="00C31E1C">
              <w:rPr>
                <w:b/>
                <w:szCs w:val="22"/>
                <w:lang w:val="el-GR"/>
              </w:rPr>
              <w:t>ΤΙΜΗ ΠΡΟΣΦΟΡΑΣ ΟΛΟΓΡΑΦΩΣ ΓΙΑ ΤΟ ΓΕΝΙΚΟ ΣΥΝΟΛΟ ΕΤΗΣΙΑΣ ΔΑΠΑΝΗΣ</w:t>
            </w:r>
            <w:r>
              <w:rPr>
                <w:sz w:val="24"/>
                <w:lang w:val="el-GR"/>
              </w:rPr>
              <w:t xml:space="preserve"> </w:t>
            </w:r>
            <w:r w:rsidRPr="00C31E1C">
              <w:rPr>
                <w:b/>
                <w:sz w:val="24"/>
                <w:lang w:val="el-GR"/>
              </w:rPr>
              <w:t>(Τ</w:t>
            </w:r>
            <w:r w:rsidRPr="00C31E1C">
              <w:rPr>
                <w:b/>
                <w:sz w:val="24"/>
                <w:vertAlign w:val="subscript"/>
                <w:lang w:val="el-GR"/>
              </w:rPr>
              <w:t>ε</w:t>
            </w:r>
            <w:r w:rsidRPr="00C31E1C">
              <w:rPr>
                <w:b/>
                <w:sz w:val="24"/>
                <w:lang w:val="el-GR"/>
              </w:rPr>
              <w:t>)</w:t>
            </w:r>
          </w:p>
        </w:tc>
        <w:tc>
          <w:tcPr>
            <w:tcW w:w="1056" w:type="pct"/>
            <w:gridSpan w:val="2"/>
            <w:tcBorders>
              <w:top w:val="double" w:sz="4" w:space="0" w:color="808080"/>
              <w:left w:val="doub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15BCB" w:rsidRPr="00C31E1C" w:rsidRDefault="00F15BCB" w:rsidP="00E146C3">
            <w:pPr>
              <w:spacing w:after="0" w:line="276" w:lineRule="auto"/>
              <w:jc w:val="center"/>
              <w:rPr>
                <w:b/>
                <w:caps/>
                <w:szCs w:val="22"/>
              </w:rPr>
            </w:pPr>
            <w:r w:rsidRPr="00C31E1C">
              <w:rPr>
                <w:b/>
                <w:caps/>
                <w:szCs w:val="22"/>
                <w:lang w:val="el-GR"/>
              </w:rPr>
              <w:t>διαρκεια</w:t>
            </w:r>
            <w:r w:rsidRPr="00C31E1C">
              <w:rPr>
                <w:b/>
                <w:caps/>
                <w:szCs w:val="22"/>
              </w:rPr>
              <w:t xml:space="preserve"> </w:t>
            </w:r>
            <w:r w:rsidRPr="00C31E1C">
              <w:rPr>
                <w:b/>
                <w:caps/>
                <w:szCs w:val="22"/>
                <w:lang w:val="el-GR"/>
              </w:rPr>
              <w:t>συμβασησ</w:t>
            </w:r>
          </w:p>
        </w:tc>
        <w:tc>
          <w:tcPr>
            <w:tcW w:w="1387" w:type="pct"/>
            <w:gridSpan w:val="2"/>
            <w:tcBorders>
              <w:top w:val="double" w:sz="4" w:space="0" w:color="808080"/>
              <w:left w:val="single" w:sz="4" w:space="0" w:color="808080"/>
              <w:bottom w:val="single" w:sz="4" w:space="0" w:color="808080"/>
              <w:right w:val="double" w:sz="4" w:space="0" w:color="808080"/>
            </w:tcBorders>
            <w:vAlign w:val="center"/>
          </w:tcPr>
          <w:p w:rsidR="00F15BCB" w:rsidRPr="00C31E1C" w:rsidRDefault="00F15BCB" w:rsidP="00E146C3">
            <w:pPr>
              <w:spacing w:after="0" w:line="276" w:lineRule="auto"/>
              <w:jc w:val="center"/>
              <w:rPr>
                <w:b/>
                <w:caps/>
                <w:sz w:val="20"/>
                <w:szCs w:val="20"/>
                <w:lang w:val="el-GR"/>
              </w:rPr>
            </w:pPr>
            <w:r w:rsidRPr="00967C48">
              <w:rPr>
                <w:b/>
                <w:caps/>
                <w:szCs w:val="22"/>
                <w:lang w:val="el-GR"/>
              </w:rPr>
              <w:t xml:space="preserve">ΤΙΜΗ ΠΡΟΣΦΟΡΑΣ </w:t>
            </w:r>
            <w:r>
              <w:rPr>
                <w:b/>
                <w:caps/>
                <w:szCs w:val="22"/>
                <w:lang w:val="el-GR"/>
              </w:rPr>
              <w:t>ΑΡΙΘΜΗΤΙΚΩΣ</w:t>
            </w:r>
            <w:r w:rsidRPr="00967C48">
              <w:rPr>
                <w:b/>
                <w:caps/>
                <w:szCs w:val="22"/>
                <w:lang w:val="el-GR"/>
              </w:rPr>
              <w:t xml:space="preserve"> ΓΙΑ ΤΟ Γ</w:t>
            </w:r>
            <w:r>
              <w:rPr>
                <w:b/>
                <w:caps/>
                <w:szCs w:val="22"/>
                <w:lang w:val="el-GR"/>
              </w:rPr>
              <w:t>ΕΝΙΚΟ ΣΥΝΟΛΟ ΕΤΗΣΙΑΣ ΔΑΠΑΝΗΣ</w:t>
            </w:r>
            <w:r w:rsidR="008A3658">
              <w:rPr>
                <w:b/>
                <w:caps/>
                <w:szCs w:val="22"/>
                <w:lang w:val="el-GR"/>
              </w:rPr>
              <w:t xml:space="preserve"> </w:t>
            </w:r>
            <w:bookmarkStart w:id="0" w:name="_GoBack"/>
            <w:bookmarkEnd w:id="0"/>
            <w:r w:rsidRPr="006C0899">
              <w:rPr>
                <w:b/>
                <w:sz w:val="24"/>
                <w:lang w:val="el-GR"/>
              </w:rPr>
              <w:t>(Τ</w:t>
            </w:r>
            <w:r w:rsidRPr="006C0899">
              <w:rPr>
                <w:b/>
                <w:sz w:val="24"/>
                <w:vertAlign w:val="subscript"/>
                <w:lang w:val="el-GR"/>
              </w:rPr>
              <w:t>ε</w:t>
            </w:r>
            <w:r w:rsidRPr="006C0899">
              <w:rPr>
                <w:b/>
                <w:sz w:val="24"/>
                <w:lang w:val="el-GR"/>
              </w:rPr>
              <w:t>)</w:t>
            </w:r>
            <w:r w:rsidRPr="00CC243B">
              <w:rPr>
                <w:b/>
                <w:caps/>
                <w:szCs w:val="22"/>
                <w:lang w:val="el-GR"/>
              </w:rPr>
              <w:t xml:space="preserve"> </w:t>
            </w:r>
            <w:r w:rsidRPr="00C31E1C">
              <w:rPr>
                <w:b/>
                <w:caps/>
                <w:szCs w:val="22"/>
                <w:lang w:val="el-GR"/>
              </w:rPr>
              <w:t>(</w:t>
            </w:r>
            <w:r w:rsidRPr="00C31E1C">
              <w:rPr>
                <w:b/>
                <w:caps/>
                <w:szCs w:val="22"/>
              </w:rPr>
              <w:t>EURO</w:t>
            </w:r>
            <w:r w:rsidRPr="00C31E1C">
              <w:rPr>
                <w:b/>
                <w:caps/>
                <w:szCs w:val="22"/>
                <w:lang w:val="el-GR"/>
              </w:rPr>
              <w:t>)</w:t>
            </w:r>
          </w:p>
        </w:tc>
      </w:tr>
      <w:tr w:rsidR="00F15BCB" w:rsidRPr="00C31E1C" w:rsidTr="002A32F6">
        <w:trPr>
          <w:gridBefore w:val="1"/>
          <w:gridAfter w:val="1"/>
          <w:wBefore w:w="61" w:type="pct"/>
          <w:wAfter w:w="568" w:type="pct"/>
          <w:trHeight w:val="50"/>
        </w:trPr>
        <w:tc>
          <w:tcPr>
            <w:tcW w:w="316" w:type="pct"/>
            <w:gridSpan w:val="2"/>
            <w:tcBorders>
              <w:top w:val="single" w:sz="4" w:space="0" w:color="808080"/>
              <w:left w:val="double" w:sz="4" w:space="0" w:color="808080"/>
              <w:bottom w:val="double" w:sz="4" w:space="0" w:color="808080"/>
              <w:right w:val="single" w:sz="4" w:space="0" w:color="808080"/>
            </w:tcBorders>
            <w:vAlign w:val="center"/>
          </w:tcPr>
          <w:p w:rsidR="00F15BCB" w:rsidRPr="00C31E1C" w:rsidRDefault="00F15BCB" w:rsidP="00E146C3">
            <w:pPr>
              <w:jc w:val="center"/>
              <w:rPr>
                <w:b/>
                <w:i/>
                <w:sz w:val="18"/>
                <w:szCs w:val="18"/>
              </w:rPr>
            </w:pPr>
            <w:r w:rsidRPr="00C31E1C">
              <w:rPr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1611" w:type="pct"/>
            <w:gridSpan w:val="2"/>
            <w:tcBorders>
              <w:top w:val="single" w:sz="4" w:space="0" w:color="808080"/>
              <w:left w:val="single" w:sz="4" w:space="0" w:color="808080"/>
              <w:bottom w:val="double" w:sz="4" w:space="0" w:color="808080"/>
              <w:right w:val="double" w:sz="4" w:space="0" w:color="808080"/>
            </w:tcBorders>
            <w:vAlign w:val="center"/>
          </w:tcPr>
          <w:p w:rsidR="00F15BCB" w:rsidRPr="00C31E1C" w:rsidRDefault="00F15BCB" w:rsidP="00E146C3">
            <w:pPr>
              <w:jc w:val="center"/>
              <w:rPr>
                <w:b/>
                <w:i/>
                <w:sz w:val="18"/>
                <w:szCs w:val="18"/>
              </w:rPr>
            </w:pPr>
            <w:r w:rsidRPr="00C31E1C">
              <w:rPr>
                <w:b/>
                <w:i/>
                <w:sz w:val="18"/>
                <w:szCs w:val="18"/>
              </w:rPr>
              <w:t>2</w:t>
            </w:r>
          </w:p>
        </w:tc>
        <w:tc>
          <w:tcPr>
            <w:tcW w:w="1056" w:type="pct"/>
            <w:gridSpan w:val="2"/>
            <w:tcBorders>
              <w:top w:val="single" w:sz="4" w:space="0" w:color="808080"/>
              <w:left w:val="double" w:sz="4" w:space="0" w:color="808080"/>
              <w:bottom w:val="double" w:sz="4" w:space="0" w:color="808080"/>
              <w:right w:val="single" w:sz="4" w:space="0" w:color="808080"/>
            </w:tcBorders>
            <w:vAlign w:val="center"/>
          </w:tcPr>
          <w:p w:rsidR="00F15BCB" w:rsidRPr="00C31E1C" w:rsidRDefault="00F15BCB" w:rsidP="00E146C3">
            <w:pPr>
              <w:jc w:val="center"/>
              <w:rPr>
                <w:b/>
                <w:i/>
                <w:sz w:val="18"/>
                <w:szCs w:val="18"/>
              </w:rPr>
            </w:pPr>
            <w:r w:rsidRPr="00C31E1C">
              <w:rPr>
                <w:b/>
                <w:i/>
                <w:sz w:val="18"/>
                <w:szCs w:val="18"/>
              </w:rPr>
              <w:t>3</w:t>
            </w:r>
          </w:p>
        </w:tc>
        <w:tc>
          <w:tcPr>
            <w:tcW w:w="1387" w:type="pct"/>
            <w:gridSpan w:val="2"/>
            <w:tcBorders>
              <w:top w:val="single" w:sz="4" w:space="0" w:color="808080"/>
              <w:left w:val="single" w:sz="4" w:space="0" w:color="808080"/>
              <w:bottom w:val="double" w:sz="4" w:space="0" w:color="808080"/>
              <w:right w:val="double" w:sz="4" w:space="0" w:color="808080"/>
            </w:tcBorders>
            <w:vAlign w:val="center"/>
          </w:tcPr>
          <w:p w:rsidR="00F15BCB" w:rsidRPr="00C31E1C" w:rsidRDefault="00F15BCB" w:rsidP="00E146C3">
            <w:pPr>
              <w:jc w:val="center"/>
              <w:rPr>
                <w:b/>
                <w:i/>
                <w:sz w:val="18"/>
                <w:szCs w:val="18"/>
              </w:rPr>
            </w:pPr>
            <w:r w:rsidRPr="00C31E1C">
              <w:rPr>
                <w:b/>
                <w:i/>
                <w:sz w:val="18"/>
                <w:szCs w:val="18"/>
              </w:rPr>
              <w:t>4</w:t>
            </w:r>
          </w:p>
        </w:tc>
      </w:tr>
      <w:tr w:rsidR="00F15BCB" w:rsidRPr="00C31E1C" w:rsidTr="002A32F6">
        <w:trPr>
          <w:gridBefore w:val="1"/>
          <w:gridAfter w:val="1"/>
          <w:wBefore w:w="61" w:type="pct"/>
          <w:wAfter w:w="568" w:type="pct"/>
          <w:trHeight w:val="959"/>
        </w:trPr>
        <w:tc>
          <w:tcPr>
            <w:tcW w:w="316" w:type="pct"/>
            <w:gridSpan w:val="2"/>
            <w:tcBorders>
              <w:top w:val="double" w:sz="4" w:space="0" w:color="808080"/>
              <w:left w:val="double" w:sz="4" w:space="0" w:color="808080"/>
              <w:bottom w:val="double" w:sz="4" w:space="0" w:color="808080"/>
              <w:right w:val="single" w:sz="4" w:space="0" w:color="808080"/>
            </w:tcBorders>
            <w:vAlign w:val="center"/>
          </w:tcPr>
          <w:p w:rsidR="00F15BCB" w:rsidRPr="00C31E1C" w:rsidRDefault="00F15BCB" w:rsidP="00E146C3">
            <w:pPr>
              <w:jc w:val="center"/>
              <w:rPr>
                <w:sz w:val="28"/>
                <w:szCs w:val="28"/>
              </w:rPr>
            </w:pPr>
            <w:r w:rsidRPr="00C31E1C">
              <w:rPr>
                <w:sz w:val="28"/>
                <w:szCs w:val="28"/>
              </w:rPr>
              <w:t>1</w:t>
            </w:r>
          </w:p>
        </w:tc>
        <w:tc>
          <w:tcPr>
            <w:tcW w:w="1611" w:type="pct"/>
            <w:gridSpan w:val="2"/>
            <w:tcBorders>
              <w:top w:val="double" w:sz="4" w:space="0" w:color="808080"/>
              <w:left w:val="single" w:sz="4" w:space="0" w:color="808080"/>
              <w:bottom w:val="double" w:sz="4" w:space="0" w:color="808080"/>
              <w:right w:val="double" w:sz="4" w:space="0" w:color="808080"/>
            </w:tcBorders>
            <w:vAlign w:val="center"/>
          </w:tcPr>
          <w:p w:rsidR="00F15BCB" w:rsidRPr="00C31E1C" w:rsidRDefault="00F15BCB" w:rsidP="00E146C3">
            <w:pPr>
              <w:rPr>
                <w:sz w:val="28"/>
                <w:szCs w:val="28"/>
              </w:rPr>
            </w:pPr>
          </w:p>
        </w:tc>
        <w:tc>
          <w:tcPr>
            <w:tcW w:w="1056" w:type="pct"/>
            <w:gridSpan w:val="2"/>
            <w:tcBorders>
              <w:top w:val="double" w:sz="4" w:space="0" w:color="808080"/>
              <w:left w:val="double" w:sz="4" w:space="0" w:color="808080"/>
              <w:bottom w:val="double" w:sz="4" w:space="0" w:color="808080"/>
              <w:right w:val="single" w:sz="4" w:space="0" w:color="808080"/>
            </w:tcBorders>
            <w:vAlign w:val="center"/>
          </w:tcPr>
          <w:p w:rsidR="00F15BCB" w:rsidRPr="00C31E1C" w:rsidRDefault="00F15BCB" w:rsidP="00E146C3">
            <w:pPr>
              <w:rPr>
                <w:b/>
                <w:lang w:val="el-GR"/>
              </w:rPr>
            </w:pPr>
            <w:r w:rsidRPr="00C31E1C">
              <w:rPr>
                <w:b/>
                <w:lang w:val="el-GR"/>
              </w:rPr>
              <w:t>Δώδεκα (</w:t>
            </w:r>
            <w:r w:rsidRPr="00C31E1C">
              <w:rPr>
                <w:b/>
              </w:rPr>
              <w:t>12</w:t>
            </w:r>
            <w:r w:rsidRPr="00C31E1C">
              <w:rPr>
                <w:b/>
                <w:lang w:val="el-GR"/>
              </w:rPr>
              <w:t>)</w:t>
            </w:r>
            <w:r w:rsidRPr="00C31E1C">
              <w:rPr>
                <w:b/>
              </w:rPr>
              <w:t xml:space="preserve"> </w:t>
            </w:r>
            <w:r w:rsidRPr="00C31E1C">
              <w:rPr>
                <w:b/>
                <w:lang w:val="el-GR"/>
              </w:rPr>
              <w:t>μήνες</w:t>
            </w:r>
          </w:p>
        </w:tc>
        <w:tc>
          <w:tcPr>
            <w:tcW w:w="1387" w:type="pct"/>
            <w:gridSpan w:val="2"/>
            <w:tcBorders>
              <w:top w:val="double" w:sz="4" w:space="0" w:color="808080"/>
              <w:left w:val="single" w:sz="4" w:space="0" w:color="808080"/>
              <w:bottom w:val="double" w:sz="4" w:space="0" w:color="808080"/>
              <w:right w:val="double" w:sz="4" w:space="0" w:color="808080"/>
            </w:tcBorders>
            <w:vAlign w:val="center"/>
          </w:tcPr>
          <w:p w:rsidR="00F15BCB" w:rsidRPr="00C31E1C" w:rsidRDefault="00F15BCB" w:rsidP="00E146C3">
            <w:pPr>
              <w:jc w:val="center"/>
              <w:rPr>
                <w:sz w:val="20"/>
                <w:szCs w:val="20"/>
              </w:rPr>
            </w:pPr>
          </w:p>
        </w:tc>
      </w:tr>
      <w:tr w:rsidR="00F15BCB" w:rsidRPr="00C31E1C" w:rsidTr="002A32F6">
        <w:trPr>
          <w:gridBefore w:val="1"/>
          <w:gridAfter w:val="1"/>
          <w:wBefore w:w="61" w:type="pct"/>
          <w:wAfter w:w="568" w:type="pct"/>
          <w:trHeight w:val="376"/>
        </w:trPr>
        <w:tc>
          <w:tcPr>
            <w:tcW w:w="1927" w:type="pct"/>
            <w:gridSpan w:val="4"/>
            <w:tcBorders>
              <w:top w:val="nil"/>
              <w:left w:val="nil"/>
              <w:bottom w:val="nil"/>
              <w:right w:val="double" w:sz="4" w:space="0" w:color="808080"/>
            </w:tcBorders>
            <w:vAlign w:val="center"/>
          </w:tcPr>
          <w:p w:rsidR="00F15BCB" w:rsidRPr="00C31E1C" w:rsidRDefault="00F15BCB" w:rsidP="00E146C3"/>
        </w:tc>
        <w:tc>
          <w:tcPr>
            <w:tcW w:w="1056" w:type="pct"/>
            <w:gridSpan w:val="2"/>
            <w:tcBorders>
              <w:top w:val="single" w:sz="4" w:space="0" w:color="808080"/>
              <w:left w:val="doub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15BCB" w:rsidRPr="00C31E1C" w:rsidRDefault="00F15BCB" w:rsidP="00E146C3">
            <w:pPr>
              <w:jc w:val="right"/>
              <w:rPr>
                <w:b/>
              </w:rPr>
            </w:pPr>
            <w:r w:rsidRPr="00C31E1C">
              <w:rPr>
                <w:b/>
              </w:rPr>
              <w:t>ΦΠΑ</w:t>
            </w:r>
          </w:p>
        </w:tc>
        <w:tc>
          <w:tcPr>
            <w:tcW w:w="1387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double" w:sz="4" w:space="0" w:color="808080"/>
            </w:tcBorders>
            <w:shd w:val="clear" w:color="auto" w:fill="E6E6E6"/>
            <w:vAlign w:val="center"/>
          </w:tcPr>
          <w:p w:rsidR="00F15BCB" w:rsidRPr="00C31E1C" w:rsidRDefault="00F15BCB" w:rsidP="00E146C3">
            <w:pPr>
              <w:jc w:val="center"/>
              <w:rPr>
                <w:sz w:val="20"/>
                <w:szCs w:val="20"/>
              </w:rPr>
            </w:pPr>
          </w:p>
        </w:tc>
      </w:tr>
      <w:tr w:rsidR="00F15BCB" w:rsidRPr="00C31E1C" w:rsidTr="002A32F6">
        <w:trPr>
          <w:gridBefore w:val="1"/>
          <w:gridAfter w:val="1"/>
          <w:wBefore w:w="61" w:type="pct"/>
          <w:wAfter w:w="568" w:type="pct"/>
          <w:trHeight w:val="531"/>
        </w:trPr>
        <w:tc>
          <w:tcPr>
            <w:tcW w:w="1927" w:type="pct"/>
            <w:gridSpan w:val="4"/>
            <w:tcBorders>
              <w:top w:val="nil"/>
              <w:left w:val="nil"/>
              <w:bottom w:val="nil"/>
              <w:right w:val="double" w:sz="4" w:space="0" w:color="808080"/>
            </w:tcBorders>
            <w:vAlign w:val="center"/>
          </w:tcPr>
          <w:p w:rsidR="00F15BCB" w:rsidRPr="00C31E1C" w:rsidRDefault="00F15BCB" w:rsidP="00E146C3"/>
        </w:tc>
        <w:tc>
          <w:tcPr>
            <w:tcW w:w="1056" w:type="pct"/>
            <w:gridSpan w:val="2"/>
            <w:tcBorders>
              <w:top w:val="single" w:sz="4" w:space="0" w:color="808080"/>
              <w:left w:val="double" w:sz="4" w:space="0" w:color="808080"/>
              <w:bottom w:val="double" w:sz="4" w:space="0" w:color="808080"/>
              <w:right w:val="single" w:sz="4" w:space="0" w:color="808080"/>
            </w:tcBorders>
            <w:vAlign w:val="center"/>
          </w:tcPr>
          <w:p w:rsidR="00F15BCB" w:rsidRPr="00C31E1C" w:rsidRDefault="00F15BCB" w:rsidP="00E146C3">
            <w:pPr>
              <w:jc w:val="right"/>
              <w:rPr>
                <w:b/>
              </w:rPr>
            </w:pPr>
            <w:r w:rsidRPr="00C31E1C">
              <w:rPr>
                <w:b/>
              </w:rPr>
              <w:t>ΣΥΝΟΛΟ ΜΕ ΦΠΑ</w:t>
            </w:r>
          </w:p>
        </w:tc>
        <w:tc>
          <w:tcPr>
            <w:tcW w:w="1387" w:type="pct"/>
            <w:gridSpan w:val="2"/>
            <w:tcBorders>
              <w:top w:val="single" w:sz="4" w:space="0" w:color="808080"/>
              <w:left w:val="single" w:sz="4" w:space="0" w:color="808080"/>
              <w:bottom w:val="double" w:sz="4" w:space="0" w:color="808080"/>
              <w:right w:val="double" w:sz="4" w:space="0" w:color="808080"/>
            </w:tcBorders>
            <w:shd w:val="clear" w:color="auto" w:fill="E6E6E6"/>
            <w:vAlign w:val="center"/>
          </w:tcPr>
          <w:p w:rsidR="00F15BCB" w:rsidRPr="00C31E1C" w:rsidRDefault="00F15BCB" w:rsidP="00E146C3">
            <w:pPr>
              <w:jc w:val="center"/>
              <w:rPr>
                <w:sz w:val="20"/>
                <w:szCs w:val="20"/>
              </w:rPr>
            </w:pPr>
          </w:p>
        </w:tc>
      </w:tr>
      <w:tr w:rsidR="00F15BCB" w:rsidRPr="00C31E1C" w:rsidTr="002A32F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61" w:type="pct"/>
          <w:wAfter w:w="568" w:type="pct"/>
          <w:trHeight w:val="255"/>
        </w:trPr>
        <w:tc>
          <w:tcPr>
            <w:tcW w:w="4371" w:type="pct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15BCB" w:rsidRDefault="00F15BCB" w:rsidP="00E146C3">
            <w:pPr>
              <w:rPr>
                <w:b/>
                <w:lang w:val="el-GR"/>
              </w:rPr>
            </w:pPr>
          </w:p>
          <w:p w:rsidR="00F15BCB" w:rsidRPr="00C31E1C" w:rsidRDefault="00F15BCB" w:rsidP="00E146C3">
            <w:pPr>
              <w:rPr>
                <w:b/>
              </w:rPr>
            </w:pPr>
            <w:r w:rsidRPr="00C31E1C">
              <w:rPr>
                <w:b/>
                <w:lang w:val="el-GR"/>
              </w:rPr>
              <w:t xml:space="preserve">Πίνακας  </w:t>
            </w:r>
            <w:r w:rsidRPr="00C31E1C">
              <w:rPr>
                <w:b/>
              </w:rPr>
              <w:t>Δ4</w:t>
            </w:r>
          </w:p>
        </w:tc>
      </w:tr>
      <w:tr w:rsidR="00F15BCB" w:rsidRPr="002A32F6" w:rsidTr="002A32F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61" w:type="pct"/>
          <w:wAfter w:w="568" w:type="pct"/>
          <w:trHeight w:val="255"/>
        </w:trPr>
        <w:tc>
          <w:tcPr>
            <w:tcW w:w="4371" w:type="pct"/>
            <w:gridSpan w:val="8"/>
            <w:tcBorders>
              <w:top w:val="nil"/>
              <w:left w:val="nil"/>
              <w:bottom w:val="double" w:sz="4" w:space="0" w:color="808080"/>
              <w:right w:val="nil"/>
            </w:tcBorders>
            <w:noWrap/>
            <w:vAlign w:val="bottom"/>
          </w:tcPr>
          <w:p w:rsidR="00F15BCB" w:rsidRPr="00C31E1C" w:rsidRDefault="00F15BCB" w:rsidP="00E146C3">
            <w:pPr>
              <w:rPr>
                <w:b/>
                <w:lang w:val="el-GR"/>
              </w:rPr>
            </w:pPr>
            <w:r w:rsidRPr="00C31E1C">
              <w:rPr>
                <w:b/>
                <w:lang w:val="el-GR"/>
              </w:rPr>
              <w:t>Οικονομική προσφορά για έκτακτους καθαρισμούς</w:t>
            </w:r>
          </w:p>
        </w:tc>
      </w:tr>
      <w:tr w:rsidR="002A32F6" w:rsidRPr="00C31E1C" w:rsidTr="002A32F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1"/>
        </w:trPr>
        <w:tc>
          <w:tcPr>
            <w:tcW w:w="373" w:type="pct"/>
            <w:gridSpan w:val="2"/>
            <w:tcBorders>
              <w:top w:val="double" w:sz="4" w:space="0" w:color="808080"/>
              <w:left w:val="doub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99"/>
            <w:noWrap/>
            <w:vAlign w:val="bottom"/>
          </w:tcPr>
          <w:p w:rsidR="002A32F6" w:rsidRPr="00C31E1C" w:rsidRDefault="002A32F6" w:rsidP="00063C30">
            <w:pPr>
              <w:rPr>
                <w:b/>
                <w:bCs/>
              </w:rPr>
            </w:pPr>
            <w:r w:rsidRPr="00C31E1C">
              <w:rPr>
                <w:b/>
                <w:bCs/>
              </w:rPr>
              <w:t>α/α</w:t>
            </w:r>
          </w:p>
        </w:tc>
        <w:tc>
          <w:tcPr>
            <w:tcW w:w="1537" w:type="pct"/>
            <w:gridSpan w:val="2"/>
            <w:tcBorders>
              <w:top w:val="doub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99"/>
            <w:vAlign w:val="bottom"/>
          </w:tcPr>
          <w:p w:rsidR="002A32F6" w:rsidRPr="00C31E1C" w:rsidRDefault="002A32F6" w:rsidP="00063C30">
            <w:pPr>
              <w:rPr>
                <w:b/>
                <w:bCs/>
              </w:rPr>
            </w:pPr>
            <w:r w:rsidRPr="00C31E1C">
              <w:rPr>
                <w:b/>
                <w:bCs/>
              </w:rPr>
              <w:t>ΠΕΡΙΠΤΩΣΕΙΣ ΕΚΤΑΚΤΩΝ ΚΑΘΑΡΙΣΜΩΝ</w:t>
            </w:r>
          </w:p>
        </w:tc>
        <w:tc>
          <w:tcPr>
            <w:tcW w:w="975" w:type="pct"/>
            <w:gridSpan w:val="2"/>
            <w:tcBorders>
              <w:top w:val="doub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99"/>
            <w:vAlign w:val="bottom"/>
          </w:tcPr>
          <w:p w:rsidR="002A32F6" w:rsidRPr="00C31E1C" w:rsidRDefault="002A32F6" w:rsidP="00063C30">
            <w:pPr>
              <w:jc w:val="center"/>
              <w:rPr>
                <w:b/>
                <w:bCs/>
                <w:sz w:val="20"/>
                <w:szCs w:val="20"/>
                <w:lang w:val="el-GR"/>
              </w:rPr>
            </w:pPr>
            <w:r w:rsidRPr="00C31E1C">
              <w:rPr>
                <w:b/>
                <w:bCs/>
                <w:sz w:val="20"/>
                <w:szCs w:val="20"/>
                <w:lang w:val="el-GR"/>
              </w:rPr>
              <w:t>Προσφερόμενο ωρομίσθιο ανά εργάτη</w:t>
            </w:r>
            <w:r>
              <w:rPr>
                <w:b/>
                <w:bCs/>
                <w:sz w:val="20"/>
                <w:szCs w:val="20"/>
                <w:lang w:val="el-GR"/>
              </w:rPr>
              <w:t>-καθαριστή</w:t>
            </w:r>
            <w:r w:rsidRPr="00C31E1C">
              <w:rPr>
                <w:b/>
                <w:bCs/>
                <w:sz w:val="20"/>
                <w:szCs w:val="20"/>
                <w:lang w:val="el-GR"/>
              </w:rPr>
              <w:t xml:space="preserve"> (*)</w:t>
            </w:r>
          </w:p>
        </w:tc>
        <w:tc>
          <w:tcPr>
            <w:tcW w:w="1365" w:type="pct"/>
            <w:gridSpan w:val="2"/>
            <w:tcBorders>
              <w:top w:val="doub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99"/>
            <w:vAlign w:val="bottom"/>
          </w:tcPr>
          <w:p w:rsidR="002A32F6" w:rsidRPr="00C31E1C" w:rsidRDefault="002A32F6" w:rsidP="00063C30">
            <w:pPr>
              <w:jc w:val="center"/>
              <w:rPr>
                <w:b/>
                <w:bCs/>
                <w:sz w:val="20"/>
                <w:szCs w:val="20"/>
                <w:lang w:val="el-GR"/>
              </w:rPr>
            </w:pPr>
            <w:r w:rsidRPr="00C31E1C">
              <w:rPr>
                <w:b/>
                <w:bCs/>
                <w:sz w:val="20"/>
                <w:szCs w:val="20"/>
                <w:lang w:val="el-GR"/>
              </w:rPr>
              <w:t>Ενδεικτικές εργατοώρες εκτάκτων καθαρισμών ανά έτος</w:t>
            </w:r>
          </w:p>
        </w:tc>
        <w:tc>
          <w:tcPr>
            <w:tcW w:w="749" w:type="pct"/>
            <w:gridSpan w:val="2"/>
            <w:tcBorders>
              <w:top w:val="double" w:sz="4" w:space="0" w:color="808080"/>
              <w:left w:val="single" w:sz="4" w:space="0" w:color="808080"/>
              <w:bottom w:val="single" w:sz="4" w:space="0" w:color="808080"/>
              <w:right w:val="double" w:sz="4" w:space="0" w:color="808080"/>
            </w:tcBorders>
            <w:shd w:val="clear" w:color="auto" w:fill="FFFF99"/>
            <w:vAlign w:val="bottom"/>
          </w:tcPr>
          <w:p w:rsidR="002A32F6" w:rsidRPr="00C31E1C" w:rsidRDefault="002A32F6" w:rsidP="00063C30">
            <w:pPr>
              <w:jc w:val="center"/>
              <w:rPr>
                <w:b/>
                <w:bCs/>
                <w:sz w:val="20"/>
                <w:szCs w:val="20"/>
              </w:rPr>
            </w:pPr>
            <w:r w:rsidRPr="00C31E1C">
              <w:rPr>
                <w:b/>
                <w:bCs/>
                <w:sz w:val="20"/>
                <w:szCs w:val="20"/>
                <w:lang w:val="el-GR"/>
              </w:rPr>
              <w:t>Ενδεικτική</w:t>
            </w:r>
            <w:r w:rsidRPr="00C31E1C">
              <w:rPr>
                <w:b/>
                <w:bCs/>
                <w:sz w:val="20"/>
                <w:szCs w:val="20"/>
              </w:rPr>
              <w:t xml:space="preserve"> </w:t>
            </w:r>
            <w:r w:rsidRPr="00C31E1C">
              <w:rPr>
                <w:b/>
                <w:bCs/>
                <w:sz w:val="20"/>
                <w:szCs w:val="20"/>
                <w:lang w:val="el-GR"/>
              </w:rPr>
              <w:t>δαπάνη</w:t>
            </w:r>
            <w:r w:rsidRPr="00C31E1C">
              <w:rPr>
                <w:b/>
                <w:bCs/>
                <w:sz w:val="20"/>
                <w:szCs w:val="20"/>
              </w:rPr>
              <w:t xml:space="preserve"> </w:t>
            </w:r>
            <w:r w:rsidRPr="00C31E1C">
              <w:rPr>
                <w:b/>
                <w:bCs/>
                <w:sz w:val="20"/>
                <w:szCs w:val="20"/>
                <w:lang w:val="el-GR"/>
              </w:rPr>
              <w:t>ανά</w:t>
            </w:r>
            <w:r w:rsidRPr="00C31E1C">
              <w:rPr>
                <w:b/>
                <w:bCs/>
                <w:sz w:val="20"/>
                <w:szCs w:val="20"/>
              </w:rPr>
              <w:t xml:space="preserve"> </w:t>
            </w:r>
            <w:r w:rsidRPr="00C31E1C">
              <w:rPr>
                <w:b/>
                <w:bCs/>
                <w:sz w:val="20"/>
                <w:szCs w:val="20"/>
                <w:lang w:val="el-GR"/>
              </w:rPr>
              <w:t>περίπτωση</w:t>
            </w:r>
          </w:p>
        </w:tc>
      </w:tr>
      <w:tr w:rsidR="002A32F6" w:rsidRPr="00C31E1C" w:rsidTr="002A32F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373" w:type="pct"/>
            <w:gridSpan w:val="2"/>
            <w:tcBorders>
              <w:top w:val="single" w:sz="4" w:space="0" w:color="808080"/>
              <w:left w:val="double" w:sz="4" w:space="0" w:color="808080"/>
              <w:bottom w:val="double" w:sz="4" w:space="0" w:color="808080"/>
              <w:right w:val="single" w:sz="4" w:space="0" w:color="808080"/>
            </w:tcBorders>
            <w:noWrap/>
            <w:vAlign w:val="center"/>
          </w:tcPr>
          <w:p w:rsidR="002A32F6" w:rsidRPr="00C31E1C" w:rsidRDefault="002A32F6" w:rsidP="00063C30">
            <w:pPr>
              <w:jc w:val="center"/>
              <w:rPr>
                <w:b/>
                <w:i/>
                <w:sz w:val="18"/>
                <w:szCs w:val="18"/>
              </w:rPr>
            </w:pPr>
            <w:r w:rsidRPr="00C31E1C">
              <w:rPr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1537" w:type="pct"/>
            <w:gridSpan w:val="2"/>
            <w:tcBorders>
              <w:top w:val="single" w:sz="4" w:space="0" w:color="808080"/>
              <w:left w:val="single" w:sz="4" w:space="0" w:color="808080"/>
              <w:bottom w:val="double" w:sz="4" w:space="0" w:color="808080"/>
              <w:right w:val="single" w:sz="4" w:space="0" w:color="808080"/>
            </w:tcBorders>
            <w:vAlign w:val="center"/>
          </w:tcPr>
          <w:p w:rsidR="002A32F6" w:rsidRPr="00C31E1C" w:rsidRDefault="002A32F6" w:rsidP="00063C30">
            <w:pPr>
              <w:jc w:val="center"/>
              <w:rPr>
                <w:i/>
                <w:sz w:val="18"/>
                <w:szCs w:val="18"/>
              </w:rPr>
            </w:pPr>
            <w:r w:rsidRPr="00C31E1C">
              <w:rPr>
                <w:i/>
                <w:sz w:val="18"/>
                <w:szCs w:val="18"/>
              </w:rPr>
              <w:t>2</w:t>
            </w:r>
          </w:p>
        </w:tc>
        <w:tc>
          <w:tcPr>
            <w:tcW w:w="975" w:type="pct"/>
            <w:gridSpan w:val="2"/>
            <w:tcBorders>
              <w:top w:val="single" w:sz="4" w:space="0" w:color="808080"/>
              <w:left w:val="single" w:sz="4" w:space="0" w:color="808080"/>
              <w:bottom w:val="double" w:sz="4" w:space="0" w:color="808080"/>
              <w:right w:val="single" w:sz="4" w:space="0" w:color="808080"/>
            </w:tcBorders>
            <w:noWrap/>
            <w:vAlign w:val="center"/>
          </w:tcPr>
          <w:p w:rsidR="002A32F6" w:rsidRPr="00C31E1C" w:rsidRDefault="002A32F6" w:rsidP="00063C30">
            <w:pPr>
              <w:jc w:val="center"/>
              <w:rPr>
                <w:i/>
                <w:sz w:val="18"/>
                <w:szCs w:val="18"/>
              </w:rPr>
            </w:pPr>
            <w:r w:rsidRPr="00C31E1C">
              <w:rPr>
                <w:i/>
                <w:sz w:val="18"/>
                <w:szCs w:val="18"/>
              </w:rPr>
              <w:t>3</w:t>
            </w:r>
          </w:p>
        </w:tc>
        <w:tc>
          <w:tcPr>
            <w:tcW w:w="1365" w:type="pct"/>
            <w:gridSpan w:val="2"/>
            <w:tcBorders>
              <w:top w:val="single" w:sz="4" w:space="0" w:color="808080"/>
              <w:left w:val="single" w:sz="4" w:space="0" w:color="808080"/>
              <w:bottom w:val="double" w:sz="4" w:space="0" w:color="808080"/>
              <w:right w:val="single" w:sz="4" w:space="0" w:color="808080"/>
            </w:tcBorders>
            <w:noWrap/>
            <w:vAlign w:val="center"/>
          </w:tcPr>
          <w:p w:rsidR="002A32F6" w:rsidRPr="00C31E1C" w:rsidRDefault="002A32F6" w:rsidP="00063C30">
            <w:pPr>
              <w:jc w:val="center"/>
              <w:rPr>
                <w:b/>
                <w:i/>
                <w:sz w:val="18"/>
                <w:szCs w:val="18"/>
              </w:rPr>
            </w:pPr>
            <w:r w:rsidRPr="00C31E1C">
              <w:rPr>
                <w:b/>
                <w:i/>
                <w:sz w:val="18"/>
                <w:szCs w:val="18"/>
              </w:rPr>
              <w:t>4</w:t>
            </w:r>
          </w:p>
        </w:tc>
        <w:tc>
          <w:tcPr>
            <w:tcW w:w="749" w:type="pct"/>
            <w:gridSpan w:val="2"/>
            <w:tcBorders>
              <w:top w:val="single" w:sz="4" w:space="0" w:color="808080"/>
              <w:left w:val="single" w:sz="4" w:space="0" w:color="808080"/>
              <w:bottom w:val="double" w:sz="4" w:space="0" w:color="808080"/>
              <w:right w:val="double" w:sz="4" w:space="0" w:color="808080"/>
            </w:tcBorders>
            <w:noWrap/>
            <w:vAlign w:val="center"/>
          </w:tcPr>
          <w:p w:rsidR="002A32F6" w:rsidRPr="00C31E1C" w:rsidRDefault="002A32F6" w:rsidP="00063C30">
            <w:pPr>
              <w:jc w:val="center"/>
              <w:rPr>
                <w:i/>
                <w:sz w:val="18"/>
                <w:szCs w:val="18"/>
              </w:rPr>
            </w:pPr>
            <w:r w:rsidRPr="00C31E1C">
              <w:rPr>
                <w:i/>
                <w:sz w:val="18"/>
                <w:szCs w:val="18"/>
              </w:rPr>
              <w:t>5</w:t>
            </w:r>
          </w:p>
        </w:tc>
      </w:tr>
      <w:tr w:rsidR="002A32F6" w:rsidRPr="00C31E1C" w:rsidTr="002A32F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20"/>
        </w:trPr>
        <w:tc>
          <w:tcPr>
            <w:tcW w:w="373" w:type="pct"/>
            <w:gridSpan w:val="2"/>
            <w:tcBorders>
              <w:top w:val="double" w:sz="4" w:space="0" w:color="808080"/>
              <w:left w:val="doub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:rsidR="002A32F6" w:rsidRPr="00C31E1C" w:rsidRDefault="002A32F6" w:rsidP="002A32F6">
            <w:pPr>
              <w:jc w:val="center"/>
              <w:rPr>
                <w:b/>
              </w:rPr>
            </w:pPr>
            <w:r w:rsidRPr="00C31E1C">
              <w:rPr>
                <w:b/>
              </w:rPr>
              <w:t>1</w:t>
            </w:r>
          </w:p>
        </w:tc>
        <w:tc>
          <w:tcPr>
            <w:tcW w:w="1537" w:type="pct"/>
            <w:gridSpan w:val="2"/>
            <w:tcBorders>
              <w:top w:val="doub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A32F6" w:rsidRPr="00C31E1C" w:rsidRDefault="002A32F6" w:rsidP="00063C30">
            <w:pPr>
              <w:rPr>
                <w:lang w:val="el-GR"/>
              </w:rPr>
            </w:pPr>
            <w:r w:rsidRPr="00C31E1C">
              <w:rPr>
                <w:lang w:val="el-GR"/>
              </w:rPr>
              <w:t>Για έκτακτους καθαρισμούς κατά τις ώρες εργασίας του τακτικού συνεργείου τις εργάσιμες ημέρες</w:t>
            </w:r>
          </w:p>
        </w:tc>
        <w:tc>
          <w:tcPr>
            <w:tcW w:w="975" w:type="pct"/>
            <w:gridSpan w:val="2"/>
            <w:tcBorders>
              <w:top w:val="doub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:rsidR="002A32F6" w:rsidRPr="00C31E1C" w:rsidRDefault="002A32F6" w:rsidP="00063C30">
            <w:pPr>
              <w:jc w:val="right"/>
              <w:rPr>
                <w:lang w:val="el-GR"/>
              </w:rPr>
            </w:pPr>
          </w:p>
        </w:tc>
        <w:tc>
          <w:tcPr>
            <w:tcW w:w="1365" w:type="pct"/>
            <w:gridSpan w:val="2"/>
            <w:tcBorders>
              <w:top w:val="doub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:rsidR="002A32F6" w:rsidRPr="00C31E1C" w:rsidRDefault="002A32F6" w:rsidP="00063C30">
            <w:pPr>
              <w:jc w:val="center"/>
              <w:rPr>
                <w:b/>
              </w:rPr>
            </w:pPr>
            <w:r w:rsidRPr="00C31E1C">
              <w:rPr>
                <w:b/>
              </w:rPr>
              <w:t>144</w:t>
            </w:r>
          </w:p>
        </w:tc>
        <w:tc>
          <w:tcPr>
            <w:tcW w:w="749" w:type="pct"/>
            <w:gridSpan w:val="2"/>
            <w:tcBorders>
              <w:top w:val="double" w:sz="4" w:space="0" w:color="808080"/>
              <w:left w:val="single" w:sz="4" w:space="0" w:color="808080"/>
              <w:bottom w:val="single" w:sz="4" w:space="0" w:color="808080"/>
              <w:right w:val="double" w:sz="4" w:space="0" w:color="808080"/>
            </w:tcBorders>
            <w:noWrap/>
            <w:vAlign w:val="center"/>
          </w:tcPr>
          <w:p w:rsidR="002A32F6" w:rsidRPr="00C31E1C" w:rsidRDefault="002A32F6" w:rsidP="00063C30">
            <w:pPr>
              <w:jc w:val="right"/>
            </w:pPr>
          </w:p>
        </w:tc>
      </w:tr>
      <w:tr w:rsidR="002A32F6" w:rsidRPr="00C31E1C" w:rsidTr="002A32F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20"/>
        </w:trPr>
        <w:tc>
          <w:tcPr>
            <w:tcW w:w="373" w:type="pct"/>
            <w:gridSpan w:val="2"/>
            <w:tcBorders>
              <w:top w:val="single" w:sz="4" w:space="0" w:color="808080"/>
              <w:left w:val="doub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:rsidR="002A32F6" w:rsidRPr="00C31E1C" w:rsidRDefault="002A32F6" w:rsidP="002A32F6">
            <w:pPr>
              <w:jc w:val="center"/>
              <w:rPr>
                <w:b/>
              </w:rPr>
            </w:pPr>
            <w:r w:rsidRPr="00C31E1C">
              <w:rPr>
                <w:b/>
              </w:rPr>
              <w:t>2</w:t>
            </w:r>
          </w:p>
        </w:tc>
        <w:tc>
          <w:tcPr>
            <w:tcW w:w="1537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A32F6" w:rsidRPr="00C31E1C" w:rsidRDefault="002A32F6" w:rsidP="00063C30">
            <w:pPr>
              <w:rPr>
                <w:lang w:val="el-GR"/>
              </w:rPr>
            </w:pPr>
            <w:r w:rsidRPr="00C31E1C">
              <w:rPr>
                <w:lang w:val="el-GR"/>
              </w:rPr>
              <w:t>Για έκτακτους καθαρισμούς εκτός ωρών εργασίας του τακτικού συνεργείου τις εργάσιμες ημέρες</w:t>
            </w:r>
          </w:p>
        </w:tc>
        <w:tc>
          <w:tcPr>
            <w:tcW w:w="975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:rsidR="002A32F6" w:rsidRPr="00C31E1C" w:rsidRDefault="002A32F6" w:rsidP="00063C30">
            <w:pPr>
              <w:jc w:val="right"/>
              <w:rPr>
                <w:lang w:val="el-GR"/>
              </w:rPr>
            </w:pPr>
          </w:p>
        </w:tc>
        <w:tc>
          <w:tcPr>
            <w:tcW w:w="1365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:rsidR="002A32F6" w:rsidRPr="00C31E1C" w:rsidRDefault="002A32F6" w:rsidP="00063C30">
            <w:pPr>
              <w:jc w:val="center"/>
              <w:rPr>
                <w:b/>
              </w:rPr>
            </w:pPr>
            <w:r w:rsidRPr="00C31E1C">
              <w:rPr>
                <w:b/>
              </w:rPr>
              <w:t>144</w:t>
            </w:r>
          </w:p>
        </w:tc>
        <w:tc>
          <w:tcPr>
            <w:tcW w:w="749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double" w:sz="4" w:space="0" w:color="808080"/>
            </w:tcBorders>
            <w:noWrap/>
            <w:vAlign w:val="center"/>
          </w:tcPr>
          <w:p w:rsidR="002A32F6" w:rsidRPr="00C31E1C" w:rsidRDefault="002A32F6" w:rsidP="00063C30">
            <w:pPr>
              <w:jc w:val="right"/>
            </w:pPr>
          </w:p>
        </w:tc>
      </w:tr>
      <w:tr w:rsidR="002A32F6" w:rsidRPr="00C31E1C" w:rsidTr="002A32F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7"/>
        </w:trPr>
        <w:tc>
          <w:tcPr>
            <w:tcW w:w="373" w:type="pct"/>
            <w:gridSpan w:val="2"/>
            <w:tcBorders>
              <w:top w:val="single" w:sz="4" w:space="0" w:color="808080"/>
              <w:left w:val="doub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:rsidR="002A32F6" w:rsidRPr="00C31E1C" w:rsidRDefault="002A32F6" w:rsidP="002A32F6">
            <w:pPr>
              <w:jc w:val="center"/>
              <w:rPr>
                <w:b/>
              </w:rPr>
            </w:pPr>
            <w:r w:rsidRPr="00C31E1C">
              <w:rPr>
                <w:b/>
              </w:rPr>
              <w:t>3</w:t>
            </w:r>
          </w:p>
        </w:tc>
        <w:tc>
          <w:tcPr>
            <w:tcW w:w="1537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A32F6" w:rsidRPr="00C31E1C" w:rsidRDefault="002A32F6" w:rsidP="00063C30">
            <w:pPr>
              <w:rPr>
                <w:lang w:val="el-GR"/>
              </w:rPr>
            </w:pPr>
            <w:r w:rsidRPr="00C31E1C">
              <w:rPr>
                <w:lang w:val="el-GR"/>
              </w:rPr>
              <w:t>Για έκτακτους καθαρισμούς τα Σάββατα</w:t>
            </w:r>
          </w:p>
        </w:tc>
        <w:tc>
          <w:tcPr>
            <w:tcW w:w="975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:rsidR="002A32F6" w:rsidRPr="00C31E1C" w:rsidRDefault="002A32F6" w:rsidP="00063C30">
            <w:pPr>
              <w:jc w:val="right"/>
              <w:rPr>
                <w:lang w:val="el-GR"/>
              </w:rPr>
            </w:pPr>
          </w:p>
        </w:tc>
        <w:tc>
          <w:tcPr>
            <w:tcW w:w="1365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:rsidR="002A32F6" w:rsidRPr="00C31E1C" w:rsidRDefault="002A32F6" w:rsidP="00063C30">
            <w:pPr>
              <w:jc w:val="center"/>
              <w:rPr>
                <w:b/>
              </w:rPr>
            </w:pPr>
            <w:r w:rsidRPr="00C31E1C">
              <w:rPr>
                <w:b/>
              </w:rPr>
              <w:t>60</w:t>
            </w:r>
          </w:p>
        </w:tc>
        <w:tc>
          <w:tcPr>
            <w:tcW w:w="749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double" w:sz="4" w:space="0" w:color="808080"/>
            </w:tcBorders>
            <w:noWrap/>
            <w:vAlign w:val="center"/>
          </w:tcPr>
          <w:p w:rsidR="002A32F6" w:rsidRPr="00C31E1C" w:rsidRDefault="002A32F6" w:rsidP="00063C30">
            <w:pPr>
              <w:jc w:val="right"/>
            </w:pPr>
          </w:p>
        </w:tc>
      </w:tr>
      <w:tr w:rsidR="002A32F6" w:rsidRPr="00C31E1C" w:rsidTr="002A32F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373" w:type="pct"/>
            <w:gridSpan w:val="2"/>
            <w:tcBorders>
              <w:top w:val="single" w:sz="4" w:space="0" w:color="808080"/>
              <w:left w:val="double" w:sz="4" w:space="0" w:color="808080"/>
              <w:bottom w:val="double" w:sz="4" w:space="0" w:color="808080"/>
              <w:right w:val="single" w:sz="4" w:space="0" w:color="808080"/>
            </w:tcBorders>
            <w:noWrap/>
            <w:vAlign w:val="center"/>
          </w:tcPr>
          <w:p w:rsidR="002A32F6" w:rsidRPr="00C31E1C" w:rsidRDefault="002A32F6" w:rsidP="002A32F6">
            <w:pPr>
              <w:jc w:val="center"/>
              <w:rPr>
                <w:b/>
              </w:rPr>
            </w:pPr>
            <w:r w:rsidRPr="00C31E1C">
              <w:rPr>
                <w:b/>
              </w:rPr>
              <w:t>4</w:t>
            </w:r>
          </w:p>
        </w:tc>
        <w:tc>
          <w:tcPr>
            <w:tcW w:w="1537" w:type="pct"/>
            <w:gridSpan w:val="2"/>
            <w:tcBorders>
              <w:top w:val="single" w:sz="4" w:space="0" w:color="808080"/>
              <w:left w:val="single" w:sz="4" w:space="0" w:color="808080"/>
              <w:bottom w:val="double" w:sz="4" w:space="0" w:color="808080"/>
              <w:right w:val="single" w:sz="4" w:space="0" w:color="808080"/>
            </w:tcBorders>
            <w:vAlign w:val="center"/>
          </w:tcPr>
          <w:p w:rsidR="002A32F6" w:rsidRPr="00C31E1C" w:rsidRDefault="002A32F6" w:rsidP="00063C30">
            <w:pPr>
              <w:rPr>
                <w:lang w:val="el-GR"/>
              </w:rPr>
            </w:pPr>
            <w:r w:rsidRPr="00C31E1C">
              <w:rPr>
                <w:lang w:val="el-GR"/>
              </w:rPr>
              <w:t>Για έκτακτους καθαρισμούς τις Κυριακές &amp; αργίες</w:t>
            </w:r>
          </w:p>
        </w:tc>
        <w:tc>
          <w:tcPr>
            <w:tcW w:w="975" w:type="pct"/>
            <w:gridSpan w:val="2"/>
            <w:tcBorders>
              <w:top w:val="single" w:sz="4" w:space="0" w:color="808080"/>
              <w:left w:val="single" w:sz="4" w:space="0" w:color="808080"/>
              <w:bottom w:val="double" w:sz="4" w:space="0" w:color="808080"/>
              <w:right w:val="single" w:sz="4" w:space="0" w:color="808080"/>
            </w:tcBorders>
            <w:noWrap/>
            <w:vAlign w:val="center"/>
          </w:tcPr>
          <w:p w:rsidR="002A32F6" w:rsidRPr="00C31E1C" w:rsidRDefault="002A32F6" w:rsidP="00063C30">
            <w:pPr>
              <w:jc w:val="right"/>
              <w:rPr>
                <w:lang w:val="el-GR"/>
              </w:rPr>
            </w:pPr>
          </w:p>
        </w:tc>
        <w:tc>
          <w:tcPr>
            <w:tcW w:w="1365" w:type="pct"/>
            <w:gridSpan w:val="2"/>
            <w:tcBorders>
              <w:top w:val="single" w:sz="4" w:space="0" w:color="808080"/>
              <w:left w:val="single" w:sz="4" w:space="0" w:color="808080"/>
              <w:bottom w:val="double" w:sz="4" w:space="0" w:color="808080"/>
              <w:right w:val="single" w:sz="4" w:space="0" w:color="808080"/>
            </w:tcBorders>
            <w:noWrap/>
            <w:vAlign w:val="center"/>
          </w:tcPr>
          <w:p w:rsidR="002A32F6" w:rsidRPr="00C31E1C" w:rsidRDefault="002A32F6" w:rsidP="00063C30">
            <w:pPr>
              <w:jc w:val="center"/>
              <w:rPr>
                <w:b/>
              </w:rPr>
            </w:pPr>
            <w:r w:rsidRPr="00C31E1C">
              <w:rPr>
                <w:b/>
              </w:rPr>
              <w:t>30</w:t>
            </w:r>
          </w:p>
        </w:tc>
        <w:tc>
          <w:tcPr>
            <w:tcW w:w="749" w:type="pct"/>
            <w:gridSpan w:val="2"/>
            <w:tcBorders>
              <w:top w:val="single" w:sz="4" w:space="0" w:color="808080"/>
              <w:left w:val="single" w:sz="4" w:space="0" w:color="808080"/>
              <w:bottom w:val="double" w:sz="4" w:space="0" w:color="808080"/>
              <w:right w:val="double" w:sz="4" w:space="0" w:color="808080"/>
            </w:tcBorders>
            <w:noWrap/>
            <w:vAlign w:val="center"/>
          </w:tcPr>
          <w:p w:rsidR="002A32F6" w:rsidRPr="00C31E1C" w:rsidRDefault="002A32F6" w:rsidP="00063C30">
            <w:pPr>
              <w:jc w:val="right"/>
            </w:pPr>
          </w:p>
        </w:tc>
      </w:tr>
      <w:tr w:rsidR="002A32F6" w:rsidRPr="00C31E1C" w:rsidTr="002A32F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9"/>
        </w:trPr>
        <w:tc>
          <w:tcPr>
            <w:tcW w:w="373" w:type="pct"/>
            <w:gridSpan w:val="2"/>
            <w:tcBorders>
              <w:top w:val="double" w:sz="4" w:space="0" w:color="808080"/>
              <w:left w:val="nil"/>
              <w:right w:val="nil"/>
            </w:tcBorders>
            <w:noWrap/>
          </w:tcPr>
          <w:p w:rsidR="002A32F6" w:rsidRPr="00C31E1C" w:rsidRDefault="002A32F6" w:rsidP="00063C30"/>
        </w:tc>
        <w:tc>
          <w:tcPr>
            <w:tcW w:w="3877" w:type="pct"/>
            <w:gridSpan w:val="6"/>
            <w:tcBorders>
              <w:top w:val="double" w:sz="4" w:space="0" w:color="808080"/>
              <w:left w:val="nil"/>
              <w:right w:val="double" w:sz="4" w:space="0" w:color="808080"/>
            </w:tcBorders>
            <w:noWrap/>
          </w:tcPr>
          <w:p w:rsidR="002A32F6" w:rsidRDefault="002A32F6" w:rsidP="00063C30">
            <w:pPr>
              <w:spacing w:after="0"/>
              <w:jc w:val="right"/>
              <w:rPr>
                <w:b/>
                <w:lang w:val="el-GR"/>
              </w:rPr>
            </w:pPr>
            <w:r>
              <w:rPr>
                <w:b/>
                <w:lang w:val="el-GR"/>
              </w:rPr>
              <w:t xml:space="preserve">ΣΥΝΟΛΙΚΗ ΕΝΔΕΙΚΤΙΚΗ ΕΤΗΣΙΑ </w:t>
            </w:r>
            <w:r w:rsidRPr="00C31E1C">
              <w:rPr>
                <w:b/>
                <w:lang w:val="el-GR"/>
              </w:rPr>
              <w:t xml:space="preserve">ΔΑΠΑΝΗ </w:t>
            </w:r>
          </w:p>
          <w:p w:rsidR="002A32F6" w:rsidRPr="00C31E1C" w:rsidRDefault="002A32F6" w:rsidP="00063C30">
            <w:pPr>
              <w:spacing w:after="0"/>
              <w:jc w:val="right"/>
              <w:rPr>
                <w:b/>
                <w:lang w:val="el-GR"/>
              </w:rPr>
            </w:pPr>
            <w:r w:rsidRPr="00C31E1C">
              <w:rPr>
                <w:b/>
                <w:lang w:val="el-GR"/>
              </w:rPr>
              <w:t>ΕΚΤΑΚΤΩΝ</w:t>
            </w:r>
            <w:r>
              <w:rPr>
                <w:b/>
                <w:lang w:val="el-GR"/>
              </w:rPr>
              <w:t xml:space="preserve"> ΚΑΘΑΡΙΣΜΩΝ </w:t>
            </w:r>
          </w:p>
        </w:tc>
        <w:tc>
          <w:tcPr>
            <w:tcW w:w="749" w:type="pct"/>
            <w:gridSpan w:val="2"/>
            <w:tcBorders>
              <w:top w:val="double" w:sz="4" w:space="0" w:color="808080"/>
              <w:left w:val="double" w:sz="4" w:space="0" w:color="808080"/>
              <w:right w:val="double" w:sz="4" w:space="0" w:color="808080"/>
            </w:tcBorders>
            <w:shd w:val="clear" w:color="auto" w:fill="D9D9D9"/>
            <w:noWrap/>
          </w:tcPr>
          <w:p w:rsidR="002A32F6" w:rsidRPr="00C31E1C" w:rsidRDefault="002A32F6" w:rsidP="00063C30">
            <w:pPr>
              <w:jc w:val="right"/>
              <w:rPr>
                <w:b/>
                <w:bCs/>
                <w:lang w:val="el-GR"/>
              </w:rPr>
            </w:pPr>
          </w:p>
        </w:tc>
      </w:tr>
      <w:tr w:rsidR="002A32F6" w:rsidRPr="00C31E1C" w:rsidTr="002A32F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9"/>
        </w:trPr>
        <w:tc>
          <w:tcPr>
            <w:tcW w:w="373" w:type="pct"/>
            <w:gridSpan w:val="2"/>
            <w:tcBorders>
              <w:left w:val="nil"/>
              <w:bottom w:val="nil"/>
              <w:right w:val="nil"/>
            </w:tcBorders>
            <w:noWrap/>
          </w:tcPr>
          <w:p w:rsidR="002A32F6" w:rsidRPr="00C31E1C" w:rsidRDefault="002A32F6" w:rsidP="00063C30">
            <w:pPr>
              <w:rPr>
                <w:lang w:val="el-GR"/>
              </w:rPr>
            </w:pPr>
          </w:p>
        </w:tc>
        <w:tc>
          <w:tcPr>
            <w:tcW w:w="3877" w:type="pct"/>
            <w:gridSpan w:val="6"/>
            <w:tcBorders>
              <w:left w:val="nil"/>
              <w:bottom w:val="nil"/>
              <w:right w:val="double" w:sz="4" w:space="0" w:color="808080"/>
            </w:tcBorders>
            <w:noWrap/>
          </w:tcPr>
          <w:p w:rsidR="002A32F6" w:rsidRPr="00C31E1C" w:rsidRDefault="002A32F6" w:rsidP="00063C30">
            <w:pPr>
              <w:jc w:val="right"/>
              <w:rPr>
                <w:b/>
                <w:lang w:val="el-GR"/>
              </w:rPr>
            </w:pPr>
            <w:r w:rsidRPr="00C31E1C">
              <w:rPr>
                <w:b/>
                <w:lang w:val="el-GR"/>
              </w:rPr>
              <w:t>(</w:t>
            </w:r>
            <w:proofErr w:type="spellStart"/>
            <w:r w:rsidRPr="00C31E1C">
              <w:rPr>
                <w:b/>
                <w:sz w:val="28"/>
                <w:szCs w:val="28"/>
                <w:lang w:val="el-GR"/>
              </w:rPr>
              <w:t>κε</w:t>
            </w:r>
            <w:proofErr w:type="spellEnd"/>
            <w:r w:rsidRPr="00C31E1C">
              <w:rPr>
                <w:b/>
                <w:lang w:val="el-GR"/>
              </w:rPr>
              <w:t xml:space="preserve"> του τύπου υπολογισμού του «</w:t>
            </w:r>
            <w:r w:rsidRPr="005154D2">
              <w:rPr>
                <w:b/>
                <w:lang w:val="el-GR"/>
              </w:rPr>
              <w:t>Λ</w:t>
            </w:r>
            <w:r w:rsidRPr="00C31E1C">
              <w:rPr>
                <w:b/>
                <w:lang w:val="el-GR"/>
              </w:rPr>
              <w:t>»)</w:t>
            </w:r>
          </w:p>
        </w:tc>
        <w:tc>
          <w:tcPr>
            <w:tcW w:w="749" w:type="pct"/>
            <w:gridSpan w:val="2"/>
            <w:tcBorders>
              <w:left w:val="double" w:sz="4" w:space="0" w:color="808080"/>
              <w:bottom w:val="double" w:sz="4" w:space="0" w:color="808080"/>
              <w:right w:val="double" w:sz="4" w:space="0" w:color="808080"/>
            </w:tcBorders>
            <w:shd w:val="clear" w:color="auto" w:fill="D9D9D9"/>
            <w:noWrap/>
          </w:tcPr>
          <w:p w:rsidR="002A32F6" w:rsidRPr="00C31E1C" w:rsidRDefault="002A32F6" w:rsidP="00063C30">
            <w:pPr>
              <w:jc w:val="right"/>
              <w:rPr>
                <w:b/>
                <w:bCs/>
                <w:lang w:val="el-GR"/>
              </w:rPr>
            </w:pPr>
          </w:p>
        </w:tc>
      </w:tr>
    </w:tbl>
    <w:p w:rsidR="002A32F6" w:rsidRPr="00C31E1C" w:rsidRDefault="002A32F6" w:rsidP="002A32F6">
      <w:pPr>
        <w:rPr>
          <w:sz w:val="20"/>
          <w:szCs w:val="20"/>
          <w:lang w:val="el-GR"/>
        </w:rPr>
      </w:pPr>
      <w:r w:rsidRPr="00C31E1C">
        <w:rPr>
          <w:sz w:val="20"/>
          <w:szCs w:val="20"/>
          <w:lang w:val="el-GR"/>
        </w:rPr>
        <w:t>(*) Στις τιμές δεν συμπεριλαμβάνεται ο Φ.Π.Α.</w:t>
      </w:r>
    </w:p>
    <w:p w:rsidR="00F15BCB" w:rsidRPr="005154D2" w:rsidRDefault="00F15BCB" w:rsidP="00F15BCB">
      <w:pPr>
        <w:tabs>
          <w:tab w:val="left" w:pos="-7488"/>
        </w:tabs>
        <w:suppressAutoHyphens w:val="0"/>
        <w:spacing w:after="0"/>
        <w:ind w:left="360"/>
        <w:jc w:val="left"/>
        <w:rPr>
          <w:rFonts w:eastAsia="SimSun"/>
          <w:bCs/>
          <w:szCs w:val="22"/>
          <w:lang w:val="el-GR"/>
        </w:rPr>
      </w:pPr>
    </w:p>
    <w:p w:rsidR="00F15BCB" w:rsidRPr="005154D2" w:rsidRDefault="00F15BCB" w:rsidP="00F15BCB">
      <w:pPr>
        <w:tabs>
          <w:tab w:val="left" w:pos="-7488"/>
        </w:tabs>
        <w:suppressAutoHyphens w:val="0"/>
        <w:spacing w:after="0"/>
        <w:ind w:left="360"/>
        <w:jc w:val="left"/>
        <w:rPr>
          <w:rFonts w:eastAsia="SimSun"/>
          <w:bCs/>
          <w:szCs w:val="22"/>
          <w:lang w:val="el-GR"/>
        </w:rPr>
      </w:pPr>
    </w:p>
    <w:p w:rsidR="00F15BCB" w:rsidRPr="005154D2" w:rsidRDefault="00F15BCB" w:rsidP="00F15BCB">
      <w:pPr>
        <w:tabs>
          <w:tab w:val="left" w:pos="-7488"/>
        </w:tabs>
        <w:suppressAutoHyphens w:val="0"/>
        <w:spacing w:after="0"/>
        <w:ind w:left="360"/>
        <w:jc w:val="left"/>
        <w:rPr>
          <w:rFonts w:eastAsia="SimSun"/>
          <w:bCs/>
          <w:szCs w:val="22"/>
          <w:lang w:val="el-GR"/>
        </w:rPr>
      </w:pPr>
    </w:p>
    <w:p w:rsidR="00F15BCB" w:rsidRPr="00C31E1C" w:rsidRDefault="00F15BCB" w:rsidP="00F15BCB">
      <w:pPr>
        <w:tabs>
          <w:tab w:val="left" w:pos="-7488"/>
        </w:tabs>
        <w:suppressAutoHyphens w:val="0"/>
        <w:spacing w:after="0"/>
        <w:ind w:left="360"/>
        <w:jc w:val="left"/>
        <w:rPr>
          <w:rFonts w:eastAsia="SimSun"/>
          <w:bCs/>
          <w:szCs w:val="22"/>
          <w:lang w:val="el-GR"/>
        </w:rPr>
      </w:pPr>
      <w:r w:rsidRPr="00C31E1C">
        <w:rPr>
          <w:rFonts w:eastAsia="SimSun"/>
          <w:bCs/>
          <w:szCs w:val="22"/>
          <w:lang w:val="el-GR"/>
        </w:rPr>
        <w:t>Η παρούσα προσφορά έχει ισχύ και δεσμεύει την εταιρεία μας έως τις …..</w:t>
      </w:r>
    </w:p>
    <w:p w:rsidR="00F15BCB" w:rsidRPr="00C31E1C" w:rsidRDefault="00F15BCB" w:rsidP="00F15BCB">
      <w:pPr>
        <w:tabs>
          <w:tab w:val="left" w:pos="-7488"/>
        </w:tabs>
        <w:suppressAutoHyphens w:val="0"/>
        <w:spacing w:after="0"/>
        <w:ind w:left="360"/>
        <w:jc w:val="left"/>
        <w:rPr>
          <w:rFonts w:eastAsia="SimSun"/>
          <w:bCs/>
          <w:szCs w:val="22"/>
          <w:lang w:val="el-GR"/>
        </w:rPr>
      </w:pPr>
    </w:p>
    <w:p w:rsidR="00F15BCB" w:rsidRPr="00C31E1C" w:rsidRDefault="00F15BCB" w:rsidP="00F15BCB">
      <w:pPr>
        <w:tabs>
          <w:tab w:val="left" w:pos="-7488"/>
        </w:tabs>
        <w:suppressAutoHyphens w:val="0"/>
        <w:spacing w:after="0"/>
        <w:ind w:left="360"/>
        <w:jc w:val="left"/>
        <w:rPr>
          <w:rFonts w:eastAsia="SimSun"/>
          <w:bCs/>
          <w:szCs w:val="22"/>
          <w:lang w:val="el-GR"/>
        </w:rPr>
      </w:pPr>
      <w:r w:rsidRPr="00C31E1C">
        <w:rPr>
          <w:rFonts w:eastAsia="SimSun"/>
          <w:bCs/>
          <w:szCs w:val="22"/>
          <w:lang w:val="el-GR"/>
        </w:rPr>
        <w:t>ΑΘΗΝΑ,                      2018</w:t>
      </w:r>
    </w:p>
    <w:p w:rsidR="00F15BCB" w:rsidRPr="00C31E1C" w:rsidRDefault="00F15BCB" w:rsidP="00F15BCB">
      <w:pPr>
        <w:tabs>
          <w:tab w:val="left" w:pos="-7488"/>
        </w:tabs>
        <w:suppressAutoHyphens w:val="0"/>
        <w:spacing w:after="0"/>
        <w:ind w:left="360"/>
        <w:jc w:val="left"/>
        <w:rPr>
          <w:rFonts w:eastAsia="SimSun"/>
          <w:bCs/>
          <w:szCs w:val="22"/>
          <w:lang w:val="el-GR"/>
        </w:rPr>
      </w:pPr>
      <w:r w:rsidRPr="00C31E1C">
        <w:rPr>
          <w:rFonts w:eastAsia="SimSun"/>
          <w:bCs/>
          <w:szCs w:val="22"/>
          <w:lang w:val="el-GR"/>
        </w:rPr>
        <w:t>Ο ΠΡΟΣΦΕΡΩΝ</w:t>
      </w:r>
    </w:p>
    <w:p w:rsidR="00F15BCB" w:rsidRPr="00C31E1C" w:rsidRDefault="00F15BCB" w:rsidP="00F15BCB">
      <w:pPr>
        <w:tabs>
          <w:tab w:val="left" w:pos="-7488"/>
        </w:tabs>
        <w:suppressAutoHyphens w:val="0"/>
        <w:spacing w:after="0"/>
        <w:ind w:left="360"/>
        <w:jc w:val="left"/>
        <w:rPr>
          <w:rFonts w:eastAsia="SimSun"/>
          <w:bCs/>
          <w:szCs w:val="22"/>
          <w:lang w:val="el-GR"/>
        </w:rPr>
      </w:pPr>
    </w:p>
    <w:p w:rsidR="00F15BCB" w:rsidRPr="00C31E1C" w:rsidRDefault="00F15BCB" w:rsidP="00F15BCB">
      <w:pPr>
        <w:tabs>
          <w:tab w:val="left" w:pos="-7488"/>
        </w:tabs>
        <w:suppressAutoHyphens w:val="0"/>
        <w:spacing w:after="0"/>
        <w:ind w:left="360"/>
        <w:jc w:val="left"/>
        <w:rPr>
          <w:rFonts w:eastAsia="SimSun"/>
          <w:bCs/>
          <w:szCs w:val="22"/>
          <w:lang w:val="el-GR"/>
        </w:rPr>
      </w:pPr>
    </w:p>
    <w:p w:rsidR="00F15BCB" w:rsidRPr="00C31E1C" w:rsidRDefault="00D82856" w:rsidP="00F15BCB">
      <w:pPr>
        <w:tabs>
          <w:tab w:val="left" w:pos="-7488"/>
        </w:tabs>
        <w:suppressAutoHyphens w:val="0"/>
        <w:spacing w:after="0"/>
        <w:ind w:left="360"/>
        <w:jc w:val="left"/>
        <w:rPr>
          <w:rFonts w:eastAsia="SimSun"/>
          <w:bCs/>
          <w:szCs w:val="22"/>
          <w:lang w:val="el-GR"/>
        </w:rPr>
      </w:pPr>
      <w:r w:rsidRPr="00C31E1C">
        <w:rPr>
          <w:rFonts w:eastAsia="SimSun"/>
          <w:bCs/>
          <w:szCs w:val="22"/>
          <w:lang w:val="el-GR"/>
        </w:rPr>
        <w:t xml:space="preserve">(Ονοματεπώνυμο, </w:t>
      </w:r>
      <w:r>
        <w:rPr>
          <w:rFonts w:eastAsia="SimSun"/>
          <w:bCs/>
          <w:szCs w:val="22"/>
          <w:lang w:val="el-GR"/>
        </w:rPr>
        <w:t xml:space="preserve">ηλεκτρ. </w:t>
      </w:r>
      <w:r w:rsidRPr="00C31E1C">
        <w:rPr>
          <w:rFonts w:eastAsia="SimSun"/>
          <w:bCs/>
          <w:szCs w:val="22"/>
          <w:lang w:val="el-GR"/>
        </w:rPr>
        <w:t>υπογραφή)</w:t>
      </w:r>
    </w:p>
    <w:p w:rsidR="003C2734" w:rsidRPr="00F15BCB" w:rsidRDefault="008A3658">
      <w:pPr>
        <w:rPr>
          <w:lang w:val="el-GR"/>
        </w:rPr>
      </w:pPr>
    </w:p>
    <w:sectPr w:rsidR="003C2734" w:rsidRPr="00F15BCB" w:rsidSect="00F15BCB">
      <w:pgSz w:w="12240" w:h="15840"/>
      <w:pgMar w:top="709" w:right="1800" w:bottom="993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  <w:font w:name="Simsun (Founder Extended)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szCs w:val="22"/>
        <w:lang w:val="el-GR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Calibri"/>
        <w:lang w:val="el-GR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BCB"/>
    <w:rsid w:val="000B2DF8"/>
    <w:rsid w:val="002A32F6"/>
    <w:rsid w:val="002A6992"/>
    <w:rsid w:val="0068493C"/>
    <w:rsid w:val="008A3658"/>
    <w:rsid w:val="00A64FA7"/>
    <w:rsid w:val="00AF14B6"/>
    <w:rsid w:val="00B86BA4"/>
    <w:rsid w:val="00C11CBE"/>
    <w:rsid w:val="00D82856"/>
    <w:rsid w:val="00F15BCB"/>
    <w:rsid w:val="00F74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BB195F-8252-44E7-8D22-B9F189FCA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5BCB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F15BCB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Vasileia Giannakopoulou</cp:lastModifiedBy>
  <cp:revision>5</cp:revision>
  <dcterms:created xsi:type="dcterms:W3CDTF">2018-06-25T06:43:00Z</dcterms:created>
  <dcterms:modified xsi:type="dcterms:W3CDTF">2018-11-02T10:22:00Z</dcterms:modified>
</cp:coreProperties>
</file>