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6F5" w:rsidRPr="000C4284" w:rsidRDefault="00ED36F5" w:rsidP="00ED36F5">
      <w:pPr>
        <w:pStyle w:val="Heading2"/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14342329"/>
      <w:r>
        <w:rPr>
          <w:lang w:val="el-GR"/>
        </w:rPr>
        <w:t>ΠΑΡΑΡΤΗΜΑ ΙΙI – Πίνακες Οικονομικής Προσφοράς</w:t>
      </w:r>
      <w:bookmarkEnd w:id="0"/>
      <w:r>
        <w:rPr>
          <w:lang w:val="el-GR"/>
        </w:rPr>
        <w:t xml:space="preserve"> </w:t>
      </w:r>
    </w:p>
    <w:p w:rsidR="00ED36F5" w:rsidRDefault="00ED36F5" w:rsidP="00ED36F5">
      <w:pPr>
        <w:pStyle w:val="FootnoteText"/>
        <w:ind w:left="0" w:firstLine="0"/>
        <w:rPr>
          <w:i/>
          <w:color w:val="5B9BD5"/>
          <w:sz w:val="22"/>
          <w:szCs w:val="22"/>
          <w:lang w:val="el-GR"/>
        </w:rPr>
      </w:pPr>
    </w:p>
    <w:p w:rsidR="00ED36F5" w:rsidRPr="00BD663A" w:rsidRDefault="00ED36F5" w:rsidP="00ED36F5">
      <w:pPr>
        <w:pStyle w:val="FootnoteText"/>
        <w:ind w:left="0" w:firstLine="0"/>
        <w:rPr>
          <w:i/>
          <w:color w:val="5B9BD5"/>
          <w:sz w:val="22"/>
          <w:szCs w:val="22"/>
          <w:lang w:val="el-GR"/>
        </w:rPr>
      </w:pPr>
    </w:p>
    <w:tbl>
      <w:tblPr>
        <w:tblW w:w="1349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1719"/>
        <w:gridCol w:w="1134"/>
        <w:gridCol w:w="1134"/>
        <w:gridCol w:w="2694"/>
        <w:gridCol w:w="1417"/>
        <w:gridCol w:w="2268"/>
        <w:gridCol w:w="2552"/>
      </w:tblGrid>
      <w:tr w:rsidR="00ED36F5" w:rsidRPr="005B1E88" w:rsidTr="00ED36F5">
        <w:trPr>
          <w:trHeight w:val="1302"/>
        </w:trPr>
        <w:tc>
          <w:tcPr>
            <w:tcW w:w="578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Α/Α</w:t>
            </w:r>
          </w:p>
        </w:tc>
        <w:tc>
          <w:tcPr>
            <w:tcW w:w="1719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Περιγραφή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Ποσότητα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Μονάδα Μέτρησης</w:t>
            </w:r>
          </w:p>
        </w:tc>
        <w:tc>
          <w:tcPr>
            <w:tcW w:w="2694" w:type="dxa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Προσφερόμενη τιμή μονάδας, </w:t>
            </w:r>
          </w:p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σε ευρώ, πλέον φ.π.α.</w:t>
            </w:r>
          </w:p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(αριθμητικός &amp; ολογράφως)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  <w:lang w:val="en-GB"/>
              </w:rPr>
            </w:pPr>
            <w:r w:rsidRPr="005B1E88">
              <w:rPr>
                <w:b/>
                <w:sz w:val="21"/>
                <w:szCs w:val="21"/>
              </w:rPr>
              <w:t>Συντελεστής φ.π.α</w:t>
            </w:r>
            <w:r w:rsidRPr="005B1E88">
              <w:rPr>
                <w:b/>
                <w:sz w:val="21"/>
                <w:szCs w:val="21"/>
                <w:lang w:val="en-GB"/>
              </w:rPr>
              <w:t>. (%)</w:t>
            </w:r>
          </w:p>
        </w:tc>
        <w:tc>
          <w:tcPr>
            <w:tcW w:w="2268" w:type="dxa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Συνολική δαπάνη,</w:t>
            </w:r>
          </w:p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 σε ευρώ, πλέον φ.π.α.</w:t>
            </w:r>
          </w:p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(αριθμητικός &amp; ολογράφως)</w:t>
            </w:r>
          </w:p>
        </w:tc>
        <w:tc>
          <w:tcPr>
            <w:tcW w:w="2552" w:type="dxa"/>
            <w:vAlign w:val="center"/>
          </w:tcPr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Συνολική δαπάνη,</w:t>
            </w:r>
          </w:p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 σε ευρώ, συμπεριλαμβανομένου φ.π.α.</w:t>
            </w:r>
          </w:p>
          <w:p w:rsidR="00ED36F5" w:rsidRPr="005B1E88" w:rsidRDefault="00ED36F5" w:rsidP="00373C39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(αριθμητικός &amp; ολογράφως)</w:t>
            </w:r>
          </w:p>
        </w:tc>
      </w:tr>
      <w:tr w:rsidR="00ED36F5" w:rsidRPr="005B1E88" w:rsidTr="00ED36F5">
        <w:tc>
          <w:tcPr>
            <w:tcW w:w="578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  <w:r w:rsidRPr="005B1E88">
              <w:rPr>
                <w:sz w:val="21"/>
                <w:szCs w:val="21"/>
              </w:rPr>
              <w:t>1</w:t>
            </w:r>
          </w:p>
        </w:tc>
        <w:tc>
          <w:tcPr>
            <w:tcW w:w="1719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  <w:r w:rsidRPr="005B1E88">
              <w:rPr>
                <w:sz w:val="21"/>
                <w:szCs w:val="21"/>
              </w:rPr>
              <w:t>Ψυχρό φαρμακευτικό κιτ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jc w:val="center"/>
              <w:rPr>
                <w:sz w:val="21"/>
                <w:szCs w:val="21"/>
              </w:rPr>
            </w:pPr>
            <w:r w:rsidRPr="005B1E88">
              <w:rPr>
                <w:sz w:val="21"/>
                <w:szCs w:val="21"/>
              </w:rPr>
              <w:t>66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after="0"/>
              <w:jc w:val="center"/>
              <w:rPr>
                <w:sz w:val="21"/>
                <w:szCs w:val="21"/>
              </w:rPr>
            </w:pPr>
            <w:r w:rsidRPr="005B1E88">
              <w:rPr>
                <w:sz w:val="21"/>
                <w:szCs w:val="21"/>
              </w:rPr>
              <w:t>κιτ</w:t>
            </w:r>
          </w:p>
        </w:tc>
        <w:tc>
          <w:tcPr>
            <w:tcW w:w="2694" w:type="dxa"/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ED36F5" w:rsidRPr="005B1E88" w:rsidRDefault="00ED36F5" w:rsidP="00373C39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</w:tr>
    </w:tbl>
    <w:p w:rsidR="00ED36F5" w:rsidRDefault="00ED36F5" w:rsidP="00ED36F5">
      <w:pPr>
        <w:pStyle w:val="normalwithoutspacing"/>
        <w:spacing w:before="57" w:after="57"/>
      </w:pPr>
    </w:p>
    <w:p w:rsidR="00ED36F5" w:rsidRDefault="00ED36F5" w:rsidP="00ED36F5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ED36F5" w:rsidRPr="006E490D" w:rsidRDefault="00ED36F5" w:rsidP="00ED36F5">
      <w:pPr>
        <w:rPr>
          <w:b/>
          <w:sz w:val="18"/>
          <w:szCs w:val="18"/>
          <w:lang w:val="el-GR"/>
        </w:rPr>
      </w:pPr>
    </w:p>
    <w:p w:rsidR="00ED36F5" w:rsidRPr="00635F5B" w:rsidRDefault="00635F5B" w:rsidP="00ED36F5">
      <w:pPr>
        <w:rPr>
          <w:b/>
          <w:szCs w:val="22"/>
          <w:lang w:val="en-US"/>
        </w:rPr>
      </w:pPr>
      <w:r>
        <w:rPr>
          <w:b/>
          <w:szCs w:val="22"/>
          <w:lang w:val="el-GR"/>
        </w:rPr>
        <w:t>ΑΘΗΝΑ,         20</w:t>
      </w:r>
      <w:r>
        <w:rPr>
          <w:b/>
          <w:szCs w:val="22"/>
          <w:lang w:val="en-US"/>
        </w:rPr>
        <w:t>2</w:t>
      </w:r>
      <w:bookmarkStart w:id="1" w:name="_GoBack"/>
      <w:bookmarkEnd w:id="1"/>
    </w:p>
    <w:p w:rsidR="00ED36F5" w:rsidRDefault="00ED36F5" w:rsidP="00ED36F5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ED36F5" w:rsidRPr="004034E6" w:rsidRDefault="00ED36F5" w:rsidP="00ED36F5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p w:rsidR="000726AB" w:rsidRPr="00ED36F5" w:rsidRDefault="000726AB">
      <w:pPr>
        <w:rPr>
          <w:lang w:val="el-GR"/>
        </w:rPr>
      </w:pPr>
    </w:p>
    <w:sectPr w:rsidR="000726AB" w:rsidRPr="00ED36F5" w:rsidSect="00ED36F5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6F5"/>
    <w:rsid w:val="000726AB"/>
    <w:rsid w:val="000B2DF8"/>
    <w:rsid w:val="002A6992"/>
    <w:rsid w:val="004517A3"/>
    <w:rsid w:val="004E4186"/>
    <w:rsid w:val="00635F5B"/>
    <w:rsid w:val="0068493C"/>
    <w:rsid w:val="00A64FA7"/>
    <w:rsid w:val="00AF14B6"/>
    <w:rsid w:val="00B86BA4"/>
    <w:rsid w:val="00C11CBE"/>
    <w:rsid w:val="00CF3859"/>
    <w:rsid w:val="00ED36F5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6F5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36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qFormat/>
    <w:rsid w:val="00ED36F5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36F5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FootnoteText">
    <w:name w:val="footnote text"/>
    <w:basedOn w:val="Normal"/>
    <w:link w:val="FootnoteTextChar1"/>
    <w:rsid w:val="00ED36F5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">
    <w:name w:val="Footnote Text Char"/>
    <w:basedOn w:val="DefaultParagraphFont"/>
    <w:uiPriority w:val="99"/>
    <w:semiHidden/>
    <w:rsid w:val="00ED36F5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normalwithoutspacing">
    <w:name w:val="normal_without_spacing"/>
    <w:basedOn w:val="Normal"/>
    <w:rsid w:val="00ED36F5"/>
    <w:pPr>
      <w:spacing w:after="60"/>
    </w:pPr>
    <w:rPr>
      <w:lang w:val="el-GR"/>
    </w:rPr>
  </w:style>
  <w:style w:type="character" w:customStyle="1" w:styleId="FootnoteTextChar1">
    <w:name w:val="Footnote Text Char1"/>
    <w:link w:val="FootnoteText"/>
    <w:rsid w:val="00ED36F5"/>
    <w:rPr>
      <w:rFonts w:ascii="Calibri" w:eastAsia="Times New Roman" w:hAnsi="Calibri" w:cs="Calibri"/>
      <w:sz w:val="18"/>
      <w:szCs w:val="20"/>
      <w:lang w:val="en-IE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ED36F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6F5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36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qFormat/>
    <w:rsid w:val="00ED36F5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36F5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FootnoteText">
    <w:name w:val="footnote text"/>
    <w:basedOn w:val="Normal"/>
    <w:link w:val="FootnoteTextChar1"/>
    <w:rsid w:val="00ED36F5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">
    <w:name w:val="Footnote Text Char"/>
    <w:basedOn w:val="DefaultParagraphFont"/>
    <w:uiPriority w:val="99"/>
    <w:semiHidden/>
    <w:rsid w:val="00ED36F5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normalwithoutspacing">
    <w:name w:val="normal_without_spacing"/>
    <w:basedOn w:val="Normal"/>
    <w:rsid w:val="00ED36F5"/>
    <w:pPr>
      <w:spacing w:after="60"/>
    </w:pPr>
    <w:rPr>
      <w:lang w:val="el-GR"/>
    </w:rPr>
  </w:style>
  <w:style w:type="character" w:customStyle="1" w:styleId="FootnoteTextChar1">
    <w:name w:val="Footnote Text Char1"/>
    <w:link w:val="FootnoteText"/>
    <w:rsid w:val="00ED36F5"/>
    <w:rPr>
      <w:rFonts w:ascii="Calibri" w:eastAsia="Times New Roman" w:hAnsi="Calibri" w:cs="Calibri"/>
      <w:sz w:val="18"/>
      <w:szCs w:val="20"/>
      <w:lang w:val="en-IE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ED36F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vaso</cp:lastModifiedBy>
  <cp:revision>2</cp:revision>
  <dcterms:created xsi:type="dcterms:W3CDTF">2019-07-23T05:27:00Z</dcterms:created>
  <dcterms:modified xsi:type="dcterms:W3CDTF">2020-06-24T05:54:00Z</dcterms:modified>
</cp:coreProperties>
</file>