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6C" w:rsidRPr="005154D2" w:rsidRDefault="002E2F6C" w:rsidP="002E2F6C">
      <w:pPr>
        <w:tabs>
          <w:tab w:val="left" w:pos="-7488"/>
        </w:tabs>
        <w:outlineLvl w:val="0"/>
        <w:rPr>
          <w:b/>
          <w:lang w:val="el-GR"/>
        </w:rPr>
      </w:pPr>
      <w:r w:rsidRPr="00C31E1C">
        <w:rPr>
          <w:b/>
          <w:lang w:val="el-GR"/>
        </w:rPr>
        <w:t>Π</w:t>
      </w:r>
      <w:r w:rsidRPr="005154D2">
        <w:rPr>
          <w:b/>
          <w:lang w:val="el-GR"/>
        </w:rPr>
        <w:t>ίνακας</w:t>
      </w:r>
      <w:r w:rsidRPr="00C31E1C">
        <w:rPr>
          <w:b/>
          <w:lang w:val="el-GR"/>
        </w:rPr>
        <w:t xml:space="preserve"> Δ1</w:t>
      </w:r>
    </w:p>
    <w:p w:rsidR="002E2F6C" w:rsidRPr="00C31E1C" w:rsidRDefault="002E2F6C" w:rsidP="002E2F6C">
      <w:pPr>
        <w:tabs>
          <w:tab w:val="left" w:pos="-7488"/>
        </w:tabs>
        <w:outlineLvl w:val="0"/>
        <w:rPr>
          <w:b/>
          <w:lang w:val="el-GR"/>
        </w:rPr>
      </w:pPr>
      <w:r w:rsidRPr="005154D2">
        <w:rPr>
          <w:b/>
          <w:lang w:val="el-GR"/>
        </w:rPr>
        <w:t>Οικονομική προσφορά για ένα έτος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22"/>
        <w:gridCol w:w="2620"/>
        <w:gridCol w:w="499"/>
        <w:gridCol w:w="1162"/>
        <w:gridCol w:w="898"/>
        <w:gridCol w:w="1428"/>
        <w:gridCol w:w="1277"/>
      </w:tblGrid>
      <w:tr w:rsidR="002E2F6C" w:rsidRPr="003423AC" w:rsidTr="00774CEC">
        <w:tc>
          <w:tcPr>
            <w:tcW w:w="5000" w:type="pct"/>
            <w:gridSpan w:val="8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vAlign w:val="bottom"/>
          </w:tcPr>
          <w:p w:rsidR="002E2F6C" w:rsidRPr="00C31E1C" w:rsidRDefault="002E2F6C" w:rsidP="00774CEC">
            <w:pPr>
              <w:ind w:left="360"/>
              <w:rPr>
                <w:b/>
                <w:caps/>
                <w:sz w:val="24"/>
                <w:lang w:val="el-GR"/>
              </w:rPr>
            </w:pPr>
            <w:r w:rsidRPr="00C31E1C">
              <w:rPr>
                <w:sz w:val="24"/>
                <w:lang w:val="el-GR"/>
              </w:rPr>
              <w:t>Παροχή υπηρεσιών καθαρισμού των κτηριακών εγκαταστάσεων και του περιβάλλοντος χώρου του Ι.ΙΒ.Ε.Α.Α.</w:t>
            </w:r>
          </w:p>
        </w:tc>
      </w:tr>
      <w:tr w:rsidR="002E2F6C" w:rsidRPr="003423AC" w:rsidTr="00774CEC"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2E2F6C" w:rsidRPr="00C31E1C" w:rsidRDefault="002E2F6C" w:rsidP="00774CEC">
            <w:pPr>
              <w:spacing w:after="0"/>
              <w:rPr>
                <w:b/>
                <w:caps/>
                <w:sz w:val="20"/>
                <w:szCs w:val="20"/>
              </w:rPr>
            </w:pPr>
            <w:r w:rsidRPr="00C31E1C">
              <w:rPr>
                <w:b/>
                <w:caps/>
                <w:sz w:val="20"/>
                <w:szCs w:val="20"/>
              </w:rPr>
              <w:t>Α/Α</w:t>
            </w:r>
          </w:p>
        </w:tc>
        <w:tc>
          <w:tcPr>
            <w:tcW w:w="1843" w:type="pct"/>
            <w:gridSpan w:val="3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spacing w:after="0" w:line="276" w:lineRule="auto"/>
              <w:jc w:val="center"/>
              <w:rPr>
                <w:sz w:val="24"/>
                <w:lang w:val="el-GR"/>
              </w:rPr>
            </w:pPr>
            <w:r w:rsidRPr="00C31E1C">
              <w:rPr>
                <w:b/>
                <w:szCs w:val="22"/>
                <w:lang w:val="el-GR"/>
              </w:rPr>
              <w:t>ΤΙΜΗ ΠΡΟΣΦΟΡΑΣ ΟΛΟΓΡΑΦΩΣ ΓΙΑ ΤΟ ΓΕΝΙΚΟ ΣΥΝΟΛΟ ΕΤΗΣΙΑΣ ΔΑΠΑΝΗΣ</w:t>
            </w:r>
            <w:r>
              <w:rPr>
                <w:sz w:val="24"/>
                <w:lang w:val="el-GR"/>
              </w:rPr>
              <w:t xml:space="preserve"> </w:t>
            </w:r>
            <w:r w:rsidRPr="00C31E1C">
              <w:rPr>
                <w:b/>
                <w:sz w:val="24"/>
                <w:lang w:val="el-GR"/>
              </w:rPr>
              <w:t>(Τ</w:t>
            </w:r>
            <w:r w:rsidRPr="00C31E1C">
              <w:rPr>
                <w:b/>
                <w:sz w:val="24"/>
                <w:vertAlign w:val="subscript"/>
                <w:lang w:val="el-GR"/>
              </w:rPr>
              <w:t>ε</w:t>
            </w:r>
            <w:r w:rsidRPr="00C31E1C">
              <w:rPr>
                <w:b/>
                <w:sz w:val="24"/>
                <w:lang w:val="el-GR"/>
              </w:rPr>
              <w:t>)</w:t>
            </w:r>
          </w:p>
        </w:tc>
        <w:tc>
          <w:tcPr>
            <w:tcW w:w="1209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spacing w:after="0" w:line="276" w:lineRule="auto"/>
              <w:jc w:val="center"/>
              <w:rPr>
                <w:b/>
                <w:caps/>
                <w:szCs w:val="22"/>
              </w:rPr>
            </w:pPr>
            <w:r w:rsidRPr="00C31E1C">
              <w:rPr>
                <w:b/>
                <w:caps/>
                <w:szCs w:val="22"/>
                <w:lang w:val="el-GR"/>
              </w:rPr>
              <w:t>διαρκεια</w:t>
            </w:r>
            <w:r w:rsidRPr="00C31E1C">
              <w:rPr>
                <w:b/>
                <w:caps/>
                <w:szCs w:val="22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συμβασησ</w:t>
            </w:r>
          </w:p>
        </w:tc>
        <w:tc>
          <w:tcPr>
            <w:tcW w:w="1587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spacing w:after="0" w:line="276" w:lineRule="auto"/>
              <w:jc w:val="center"/>
              <w:rPr>
                <w:b/>
                <w:caps/>
                <w:sz w:val="20"/>
                <w:szCs w:val="20"/>
                <w:lang w:val="el-GR"/>
              </w:rPr>
            </w:pPr>
            <w:r w:rsidRPr="00967C48">
              <w:rPr>
                <w:b/>
                <w:caps/>
                <w:szCs w:val="22"/>
                <w:lang w:val="el-GR"/>
              </w:rPr>
              <w:t xml:space="preserve">ΤΙΜΗ ΠΡΟΣΦΟΡΑΣ </w:t>
            </w:r>
            <w:r>
              <w:rPr>
                <w:b/>
                <w:caps/>
                <w:szCs w:val="22"/>
                <w:lang w:val="el-GR"/>
              </w:rPr>
              <w:t>ΑΡΙΘΜΗΤΙΚΩΣ</w:t>
            </w:r>
            <w:r w:rsidRPr="00967C48">
              <w:rPr>
                <w:b/>
                <w:caps/>
                <w:szCs w:val="22"/>
                <w:lang w:val="el-GR"/>
              </w:rPr>
              <w:t xml:space="preserve"> ΓΙΑ ΤΟ Γ</w:t>
            </w:r>
            <w:r>
              <w:rPr>
                <w:b/>
                <w:caps/>
                <w:szCs w:val="22"/>
                <w:lang w:val="el-GR"/>
              </w:rPr>
              <w:t xml:space="preserve">ΕΝΙΚΟ ΣΥΝΟΛΟ ΕΤΗΣΙΑΣ ΔΑΠΑΝΗΣ </w:t>
            </w:r>
            <w:r w:rsidRPr="006C0899">
              <w:rPr>
                <w:b/>
                <w:sz w:val="24"/>
                <w:lang w:val="el-GR"/>
              </w:rPr>
              <w:t>(Τ</w:t>
            </w:r>
            <w:r w:rsidRPr="006C0899">
              <w:rPr>
                <w:b/>
                <w:sz w:val="24"/>
                <w:vertAlign w:val="subscript"/>
                <w:lang w:val="el-GR"/>
              </w:rPr>
              <w:t>ε</w:t>
            </w:r>
            <w:r w:rsidRPr="006C0899">
              <w:rPr>
                <w:b/>
                <w:sz w:val="24"/>
                <w:lang w:val="el-GR"/>
              </w:rPr>
              <w:t>)</w:t>
            </w:r>
            <w:r w:rsidRPr="00CC243B">
              <w:rPr>
                <w:b/>
                <w:caps/>
                <w:szCs w:val="22"/>
                <w:lang w:val="el-GR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(</w:t>
            </w:r>
            <w:r w:rsidRPr="00C31E1C">
              <w:rPr>
                <w:b/>
                <w:caps/>
                <w:szCs w:val="22"/>
              </w:rPr>
              <w:t>EURO</w:t>
            </w:r>
            <w:r w:rsidRPr="00C31E1C">
              <w:rPr>
                <w:b/>
                <w:caps/>
                <w:szCs w:val="22"/>
                <w:lang w:val="el-GR"/>
              </w:rPr>
              <w:t>)</w:t>
            </w:r>
          </w:p>
        </w:tc>
      </w:tr>
      <w:tr w:rsidR="002E2F6C" w:rsidRPr="00C31E1C" w:rsidTr="00774CEC">
        <w:trPr>
          <w:trHeight w:val="50"/>
        </w:trPr>
        <w:tc>
          <w:tcPr>
            <w:tcW w:w="361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843" w:type="pct"/>
            <w:gridSpan w:val="3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</w:tr>
      <w:tr w:rsidR="002E2F6C" w:rsidRPr="00C31E1C" w:rsidTr="00774CEC">
        <w:trPr>
          <w:trHeight w:val="959"/>
        </w:trPr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sz w:val="28"/>
                <w:szCs w:val="28"/>
              </w:rPr>
            </w:pPr>
            <w:r w:rsidRPr="00C31E1C">
              <w:rPr>
                <w:sz w:val="28"/>
                <w:szCs w:val="28"/>
              </w:rPr>
              <w:t>1</w:t>
            </w:r>
          </w:p>
        </w:tc>
        <w:tc>
          <w:tcPr>
            <w:tcW w:w="1843" w:type="pct"/>
            <w:gridSpan w:val="3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sz w:val="28"/>
                <w:szCs w:val="28"/>
              </w:rPr>
            </w:pPr>
          </w:p>
        </w:tc>
        <w:tc>
          <w:tcPr>
            <w:tcW w:w="1209" w:type="pct"/>
            <w:gridSpan w:val="2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Δώδεκα (</w:t>
            </w:r>
            <w:r w:rsidRPr="00C31E1C">
              <w:rPr>
                <w:b/>
              </w:rPr>
              <w:t>12</w:t>
            </w:r>
            <w:r w:rsidRPr="00C31E1C">
              <w:rPr>
                <w:b/>
                <w:lang w:val="el-GR"/>
              </w:rPr>
              <w:t>)</w:t>
            </w:r>
            <w:r w:rsidRPr="00C31E1C">
              <w:rPr>
                <w:b/>
              </w:rPr>
              <w:t xml:space="preserve"> </w:t>
            </w:r>
            <w:r w:rsidRPr="00C31E1C">
              <w:rPr>
                <w:b/>
                <w:lang w:val="el-GR"/>
              </w:rPr>
              <w:t>μήνες</w:t>
            </w:r>
          </w:p>
        </w:tc>
        <w:tc>
          <w:tcPr>
            <w:tcW w:w="1587" w:type="pct"/>
            <w:gridSpan w:val="2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sz w:val="20"/>
                <w:szCs w:val="20"/>
              </w:rPr>
            </w:pPr>
          </w:p>
        </w:tc>
      </w:tr>
      <w:tr w:rsidR="002E2F6C" w:rsidRPr="00C31E1C" w:rsidTr="00774CEC">
        <w:trPr>
          <w:trHeight w:val="376"/>
        </w:trPr>
        <w:tc>
          <w:tcPr>
            <w:tcW w:w="2204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2E2F6C" w:rsidRPr="00C31E1C" w:rsidRDefault="002E2F6C" w:rsidP="00774CEC"/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right"/>
              <w:rPr>
                <w:b/>
              </w:rPr>
            </w:pPr>
            <w:proofErr w:type="spellStart"/>
            <w:r w:rsidRPr="00C31E1C">
              <w:rPr>
                <w:b/>
              </w:rPr>
              <w:t>ΦΠΑ</w:t>
            </w:r>
            <w:proofErr w:type="spellEnd"/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2E2F6C" w:rsidRPr="00C31E1C" w:rsidRDefault="002E2F6C" w:rsidP="00774CEC">
            <w:pPr>
              <w:jc w:val="center"/>
              <w:rPr>
                <w:sz w:val="20"/>
                <w:szCs w:val="20"/>
              </w:rPr>
            </w:pPr>
          </w:p>
        </w:tc>
      </w:tr>
      <w:tr w:rsidR="002E2F6C" w:rsidRPr="00C31E1C" w:rsidTr="00774CEC">
        <w:trPr>
          <w:trHeight w:val="531"/>
        </w:trPr>
        <w:tc>
          <w:tcPr>
            <w:tcW w:w="2204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2E2F6C" w:rsidRPr="00C31E1C" w:rsidRDefault="002E2F6C" w:rsidP="00774CEC"/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right"/>
              <w:rPr>
                <w:b/>
              </w:rPr>
            </w:pPr>
            <w:proofErr w:type="spellStart"/>
            <w:r w:rsidRPr="00C31E1C">
              <w:rPr>
                <w:b/>
              </w:rPr>
              <w:t>ΣΥΝΟΛΟ</w:t>
            </w:r>
            <w:proofErr w:type="spellEnd"/>
            <w:r w:rsidRPr="00C31E1C">
              <w:rPr>
                <w:b/>
              </w:rPr>
              <w:t xml:space="preserve"> </w:t>
            </w:r>
            <w:proofErr w:type="spellStart"/>
            <w:r w:rsidRPr="00C31E1C">
              <w:rPr>
                <w:b/>
              </w:rPr>
              <w:t>ΜΕ</w:t>
            </w:r>
            <w:proofErr w:type="spellEnd"/>
            <w:r w:rsidRPr="00C31E1C">
              <w:rPr>
                <w:b/>
              </w:rPr>
              <w:t xml:space="preserve"> </w:t>
            </w:r>
            <w:proofErr w:type="spellStart"/>
            <w:r w:rsidRPr="00C31E1C">
              <w:rPr>
                <w:b/>
              </w:rPr>
              <w:t>ΦΠΑ</w:t>
            </w:r>
            <w:proofErr w:type="spellEnd"/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2E2F6C" w:rsidRPr="00C31E1C" w:rsidRDefault="002E2F6C" w:rsidP="00774CEC">
            <w:pPr>
              <w:jc w:val="center"/>
              <w:rPr>
                <w:sz w:val="20"/>
                <w:szCs w:val="20"/>
              </w:rPr>
            </w:pP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2F6C" w:rsidRDefault="002E2F6C" w:rsidP="002E2F6C">
            <w:pPr>
              <w:spacing w:after="0"/>
              <w:rPr>
                <w:b/>
                <w:lang w:val="el-GR"/>
              </w:rPr>
            </w:pPr>
          </w:p>
          <w:p w:rsidR="002E2F6C" w:rsidRPr="00C31E1C" w:rsidRDefault="002E2F6C" w:rsidP="00774CEC">
            <w:pPr>
              <w:rPr>
                <w:b/>
              </w:rPr>
            </w:pPr>
            <w:r w:rsidRPr="00C31E1C">
              <w:rPr>
                <w:b/>
                <w:lang w:val="el-GR"/>
              </w:rPr>
              <w:t xml:space="preserve">Πίνακας  </w:t>
            </w:r>
            <w:proofErr w:type="spellStart"/>
            <w:r w:rsidRPr="00C31E1C">
              <w:rPr>
                <w:b/>
              </w:rPr>
              <w:t>Δ4</w:t>
            </w:r>
            <w:proofErr w:type="spellEnd"/>
          </w:p>
        </w:tc>
      </w:tr>
      <w:tr w:rsidR="002E2F6C" w:rsidRPr="003423A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double" w:sz="4" w:space="0" w:color="808080"/>
              <w:right w:val="nil"/>
            </w:tcBorders>
            <w:noWrap/>
            <w:vAlign w:val="bottom"/>
          </w:tcPr>
          <w:p w:rsidR="002E2F6C" w:rsidRPr="00C31E1C" w:rsidRDefault="002E2F6C" w:rsidP="00774CEC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Οικονομική προσφορά για έκτακτους καθαρισμούς</w:t>
            </w: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"/>
        </w:trPr>
        <w:tc>
          <w:tcPr>
            <w:tcW w:w="374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noWrap/>
            <w:vAlign w:val="bottom"/>
          </w:tcPr>
          <w:p w:rsidR="002E2F6C" w:rsidRPr="00C31E1C" w:rsidRDefault="002E2F6C" w:rsidP="00774CEC">
            <w:pPr>
              <w:rPr>
                <w:b/>
                <w:bCs/>
              </w:rPr>
            </w:pPr>
            <w:r w:rsidRPr="00C31E1C">
              <w:rPr>
                <w:b/>
                <w:bCs/>
              </w:rPr>
              <w:t>α/α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E2F6C" w:rsidRPr="00C31E1C" w:rsidRDefault="002E2F6C" w:rsidP="00774CEC">
            <w:pPr>
              <w:rPr>
                <w:b/>
                <w:bCs/>
              </w:rPr>
            </w:pPr>
            <w:proofErr w:type="spellStart"/>
            <w:r w:rsidRPr="00C31E1C">
              <w:rPr>
                <w:b/>
                <w:bCs/>
              </w:rPr>
              <w:t>ΠΕΡΙΠΤΩΣΕΙΣ</w:t>
            </w:r>
            <w:proofErr w:type="spellEnd"/>
            <w:r w:rsidRPr="00C31E1C">
              <w:rPr>
                <w:b/>
                <w:bCs/>
              </w:rPr>
              <w:t xml:space="preserve"> </w:t>
            </w:r>
            <w:proofErr w:type="spellStart"/>
            <w:r w:rsidRPr="00C31E1C">
              <w:rPr>
                <w:b/>
                <w:bCs/>
              </w:rPr>
              <w:t>ΕΚΤΑΚΤΩΝ</w:t>
            </w:r>
            <w:proofErr w:type="spellEnd"/>
            <w:r w:rsidRPr="00C31E1C">
              <w:rPr>
                <w:b/>
                <w:bCs/>
              </w:rPr>
              <w:t xml:space="preserve"> </w:t>
            </w:r>
            <w:proofErr w:type="spellStart"/>
            <w:r w:rsidRPr="00C31E1C">
              <w:rPr>
                <w:b/>
                <w:bCs/>
              </w:rPr>
              <w:t>ΚΑΘΑΡΙΣΜΩΝ</w:t>
            </w:r>
            <w:proofErr w:type="spellEnd"/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E2F6C" w:rsidRPr="00C31E1C" w:rsidRDefault="002E2F6C" w:rsidP="00774CEC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Προσφερόμενο ωρομίσθιο ανά εργάτη</w:t>
            </w:r>
            <w:r>
              <w:rPr>
                <w:b/>
                <w:bCs/>
                <w:sz w:val="20"/>
                <w:szCs w:val="20"/>
                <w:lang w:val="el-GR"/>
              </w:rPr>
              <w:t>-καθαριστή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 xml:space="preserve"> (*)</w:t>
            </w: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E2F6C" w:rsidRPr="00C31E1C" w:rsidRDefault="002E2F6C" w:rsidP="00774CEC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Ενδεικτικές εργατοώρες εκτάκτων καθαρισμών ανά έτος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FFFF99"/>
            <w:vAlign w:val="bottom"/>
          </w:tcPr>
          <w:p w:rsidR="002E2F6C" w:rsidRPr="00C31E1C" w:rsidRDefault="002E2F6C" w:rsidP="00774CEC">
            <w:pPr>
              <w:jc w:val="center"/>
              <w:rPr>
                <w:b/>
                <w:bCs/>
                <w:sz w:val="20"/>
                <w:szCs w:val="20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Ενδεικτική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δαπάνη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ανά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περίπτωση</w:t>
            </w: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5</w:t>
            </w: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4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1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κατά τις ώρες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</w:pP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2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εκτός ωρών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</w:pP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7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3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τα Σάββατα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60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</w:pPr>
          </w:p>
        </w:tc>
      </w:tr>
      <w:tr w:rsidR="002E2F6C" w:rsidRPr="00C31E1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4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E2F6C" w:rsidRPr="00C31E1C" w:rsidRDefault="002E2F6C" w:rsidP="00774CEC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τις Κυριακές &amp; αργίες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center"/>
              <w:rPr>
                <w:b/>
              </w:rPr>
            </w:pPr>
            <w:r w:rsidRPr="00C31E1C">
              <w:rPr>
                <w:b/>
              </w:rPr>
              <w:t>30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2E2F6C" w:rsidRPr="00C31E1C" w:rsidRDefault="002E2F6C" w:rsidP="00774CEC">
            <w:pPr>
              <w:jc w:val="right"/>
            </w:pPr>
          </w:p>
        </w:tc>
      </w:tr>
      <w:tr w:rsidR="002E2F6C" w:rsidRPr="003423A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4" w:type="pct"/>
            <w:gridSpan w:val="2"/>
            <w:tcBorders>
              <w:top w:val="double" w:sz="4" w:space="0" w:color="808080"/>
              <w:left w:val="nil"/>
              <w:right w:val="nil"/>
            </w:tcBorders>
            <w:noWrap/>
          </w:tcPr>
          <w:p w:rsidR="002E2F6C" w:rsidRPr="00C31E1C" w:rsidRDefault="002E2F6C" w:rsidP="00774CEC"/>
        </w:tc>
        <w:tc>
          <w:tcPr>
            <w:tcW w:w="3877" w:type="pct"/>
            <w:gridSpan w:val="5"/>
            <w:tcBorders>
              <w:top w:val="double" w:sz="4" w:space="0" w:color="808080"/>
              <w:left w:val="nil"/>
              <w:right w:val="double" w:sz="4" w:space="0" w:color="808080"/>
            </w:tcBorders>
            <w:noWrap/>
          </w:tcPr>
          <w:p w:rsidR="002E2F6C" w:rsidRDefault="002E2F6C" w:rsidP="00774CEC">
            <w:pPr>
              <w:spacing w:after="0"/>
              <w:jc w:val="righ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ΣΥΝΟΛΙΚΗ ΕΝΔΕΙΚΤΙΚΗ ΕΤΗΣΙΑ </w:t>
            </w:r>
            <w:r w:rsidRPr="00C31E1C">
              <w:rPr>
                <w:b/>
                <w:lang w:val="el-GR"/>
              </w:rPr>
              <w:t xml:space="preserve">ΔΑΠΑΝΗ </w:t>
            </w:r>
          </w:p>
          <w:p w:rsidR="002E2F6C" w:rsidRPr="00C31E1C" w:rsidRDefault="002E2F6C" w:rsidP="00774CEC">
            <w:pPr>
              <w:spacing w:after="0"/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ΕΚΤΑΚΤΩΝ</w:t>
            </w:r>
            <w:r>
              <w:rPr>
                <w:b/>
                <w:lang w:val="el-GR"/>
              </w:rPr>
              <w:t xml:space="preserve"> ΚΑΘΑΡΙΣΜΩΝ </w:t>
            </w:r>
          </w:p>
        </w:tc>
        <w:tc>
          <w:tcPr>
            <w:tcW w:w="749" w:type="pct"/>
            <w:tcBorders>
              <w:top w:val="double" w:sz="4" w:space="0" w:color="808080"/>
              <w:left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2E2F6C" w:rsidRPr="00C31E1C" w:rsidRDefault="002E2F6C" w:rsidP="00774CEC">
            <w:pPr>
              <w:jc w:val="right"/>
              <w:rPr>
                <w:b/>
                <w:bCs/>
                <w:lang w:val="el-GR"/>
              </w:rPr>
            </w:pPr>
          </w:p>
        </w:tc>
      </w:tr>
      <w:tr w:rsidR="002E2F6C" w:rsidRPr="003423AC" w:rsidTr="00774C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2E2F6C" w:rsidRPr="00C31E1C" w:rsidRDefault="002E2F6C" w:rsidP="00774CEC">
            <w:pPr>
              <w:rPr>
                <w:lang w:val="el-GR"/>
              </w:rPr>
            </w:pPr>
          </w:p>
        </w:tc>
        <w:tc>
          <w:tcPr>
            <w:tcW w:w="3877" w:type="pct"/>
            <w:gridSpan w:val="5"/>
            <w:tcBorders>
              <w:left w:val="nil"/>
              <w:bottom w:val="nil"/>
              <w:right w:val="double" w:sz="4" w:space="0" w:color="808080"/>
            </w:tcBorders>
            <w:noWrap/>
          </w:tcPr>
          <w:p w:rsidR="002E2F6C" w:rsidRPr="00C31E1C" w:rsidRDefault="002E2F6C" w:rsidP="00774CEC">
            <w:pPr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(</w:t>
            </w:r>
            <w:r w:rsidRPr="00C31E1C">
              <w:rPr>
                <w:b/>
                <w:sz w:val="28"/>
                <w:szCs w:val="28"/>
                <w:lang w:val="el-GR"/>
              </w:rPr>
              <w:t>κε</w:t>
            </w:r>
            <w:r w:rsidRPr="00C31E1C">
              <w:rPr>
                <w:b/>
                <w:lang w:val="el-GR"/>
              </w:rPr>
              <w:t xml:space="preserve"> του τύπου υπολογισμού του «</w:t>
            </w:r>
            <w:r w:rsidRPr="005154D2">
              <w:rPr>
                <w:b/>
                <w:lang w:val="el-GR"/>
              </w:rPr>
              <w:t>Λ</w:t>
            </w:r>
            <w:r w:rsidRPr="00C31E1C">
              <w:rPr>
                <w:b/>
                <w:lang w:val="el-GR"/>
              </w:rPr>
              <w:t>»)</w:t>
            </w:r>
          </w:p>
        </w:tc>
        <w:tc>
          <w:tcPr>
            <w:tcW w:w="749" w:type="pct"/>
            <w:tcBorders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2E2F6C" w:rsidRPr="00C31E1C" w:rsidRDefault="002E2F6C" w:rsidP="00774CEC">
            <w:pPr>
              <w:jc w:val="right"/>
              <w:rPr>
                <w:b/>
                <w:bCs/>
                <w:lang w:val="el-GR"/>
              </w:rPr>
            </w:pPr>
          </w:p>
        </w:tc>
      </w:tr>
    </w:tbl>
    <w:p w:rsidR="002E2F6C" w:rsidRPr="00C31E1C" w:rsidRDefault="002E2F6C" w:rsidP="002E2F6C">
      <w:pPr>
        <w:rPr>
          <w:sz w:val="20"/>
          <w:szCs w:val="20"/>
          <w:lang w:val="el-GR"/>
        </w:rPr>
      </w:pPr>
      <w:r w:rsidRPr="00C31E1C">
        <w:rPr>
          <w:sz w:val="20"/>
          <w:szCs w:val="20"/>
          <w:lang w:val="el-GR"/>
        </w:rPr>
        <w:t>(*) Στις τιμές δεν συμπεριλαμβάνεται ο Φ.Π.Α.</w:t>
      </w:r>
    </w:p>
    <w:p w:rsidR="002E2F6C" w:rsidRPr="002E2F6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 w:val="16"/>
          <w:szCs w:val="16"/>
          <w:lang w:val="el-GR"/>
        </w:rPr>
      </w:pPr>
      <w:bookmarkStart w:id="0" w:name="_GoBack"/>
    </w:p>
    <w:bookmarkEnd w:id="0"/>
    <w:p w:rsidR="002E2F6C" w:rsidRPr="005154D2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Η παρούσα προσφορά έχει ισχύ και δεσμεύει την εταιρεία μας έως τις …..</w:t>
      </w: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ΑΘΗΝΑ,                      20</w:t>
      </w:r>
      <w:r>
        <w:rPr>
          <w:rFonts w:eastAsia="SimSun"/>
          <w:bCs/>
          <w:szCs w:val="22"/>
          <w:lang w:val="el-GR"/>
        </w:rPr>
        <w:t>20</w:t>
      </w: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Ο ΠΡΟΣΦΕΡΩΝ</w:t>
      </w: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2E2F6C" w:rsidRPr="00C31E1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2E2F6C" w:rsidRDefault="002E2F6C" w:rsidP="002E2F6C">
      <w:pPr>
        <w:tabs>
          <w:tab w:val="left" w:pos="-7488"/>
        </w:tabs>
        <w:suppressAutoHyphens w:val="0"/>
        <w:spacing w:after="0"/>
        <w:ind w:left="360"/>
        <w:jc w:val="left"/>
        <w:rPr>
          <w:i/>
          <w:color w:val="5B9BD5"/>
          <w:szCs w:val="22"/>
        </w:rPr>
      </w:pPr>
      <w:r w:rsidRPr="00C31E1C">
        <w:rPr>
          <w:rFonts w:eastAsia="SimSun"/>
          <w:bCs/>
          <w:szCs w:val="22"/>
          <w:lang w:val="el-GR"/>
        </w:rPr>
        <w:t xml:space="preserve">(Ονοματεπώνυμο, </w:t>
      </w:r>
      <w:r>
        <w:rPr>
          <w:rFonts w:eastAsia="SimSun"/>
          <w:bCs/>
          <w:szCs w:val="22"/>
          <w:lang w:val="el-GR"/>
        </w:rPr>
        <w:t xml:space="preserve">ηλεκτρ. </w:t>
      </w:r>
      <w:r w:rsidRPr="00C31E1C">
        <w:rPr>
          <w:rFonts w:eastAsia="SimSun"/>
          <w:bCs/>
          <w:szCs w:val="22"/>
          <w:lang w:val="el-GR"/>
        </w:rPr>
        <w:t>υπογραφή)</w:t>
      </w:r>
      <w:r w:rsidDel="000B5A74">
        <w:rPr>
          <w:i/>
          <w:color w:val="5B9BD5"/>
          <w:szCs w:val="22"/>
        </w:rPr>
        <w:t xml:space="preserve"> </w:t>
      </w:r>
    </w:p>
    <w:p w:rsidR="00EA4272" w:rsidRPr="002E2F6C" w:rsidRDefault="00EA4272">
      <w:pPr>
        <w:rPr>
          <w:lang w:val="el-GR"/>
        </w:rPr>
      </w:pPr>
    </w:p>
    <w:sectPr w:rsidR="00EA4272" w:rsidRPr="002E2F6C" w:rsidSect="002E2F6C">
      <w:pgSz w:w="11906" w:h="16838"/>
      <w:pgMar w:top="284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6C"/>
    <w:rsid w:val="002E2F6C"/>
    <w:rsid w:val="004E348D"/>
    <w:rsid w:val="009E25B4"/>
    <w:rsid w:val="00E71FA9"/>
    <w:rsid w:val="00EA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F6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2E2F6C"/>
    <w:pPr>
      <w:spacing w:after="60"/>
    </w:pPr>
    <w:rPr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F6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2E2F6C"/>
    <w:pPr>
      <w:spacing w:after="60"/>
    </w:pPr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2020-06-25T07:00:00Z</dcterms:created>
  <dcterms:modified xsi:type="dcterms:W3CDTF">2020-06-25T07:02:00Z</dcterms:modified>
</cp:coreProperties>
</file>