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6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9"/>
        <w:gridCol w:w="2968"/>
        <w:gridCol w:w="1034"/>
        <w:gridCol w:w="1397"/>
        <w:gridCol w:w="1569"/>
        <w:gridCol w:w="1572"/>
        <w:gridCol w:w="853"/>
      </w:tblGrid>
      <w:tr w:rsidR="003B7862" w:rsidRPr="00815A99" w:rsidTr="003B7862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1F3864" w:themeColor="accent5" w:themeShade="80"/>
              <w:right w:val="nil"/>
            </w:tcBorders>
            <w:vAlign w:val="center"/>
          </w:tcPr>
          <w:p w:rsidR="003B7862" w:rsidRPr="009F1447" w:rsidRDefault="003B7862" w:rsidP="003B7862">
            <w:pPr>
              <w:pStyle w:val="Heading2"/>
              <w:pBdr>
                <w:bottom w:val="none" w:sz="0" w:space="0" w:color="auto"/>
              </w:pBdr>
              <w:tabs>
                <w:tab w:val="clear" w:pos="567"/>
                <w:tab w:val="left" w:pos="0"/>
              </w:tabs>
              <w:spacing w:before="57" w:after="57"/>
              <w:ind w:left="0" w:firstLine="0"/>
              <w:jc w:val="center"/>
              <w:rPr>
                <w:rFonts w:asciiTheme="minorHAnsi" w:hAnsiTheme="minorHAnsi" w:cstheme="minorHAnsi"/>
                <w:b w:val="0"/>
                <w:bCs/>
                <w:color w:val="003399"/>
                <w:sz w:val="17"/>
                <w:szCs w:val="17"/>
                <w:lang w:val="el-GR"/>
              </w:rPr>
            </w:pPr>
            <w:r>
              <w:rPr>
                <w:lang w:val="el-GR"/>
              </w:rPr>
              <w:t>Υπόδειγμα Οικονομικής Προσφοράς</w:t>
            </w:r>
          </w:p>
        </w:tc>
      </w:tr>
      <w:tr w:rsidR="003B7862" w:rsidRPr="009F1447" w:rsidTr="003B7862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single" w:sz="4" w:space="0" w:color="1F3864" w:themeColor="accent5" w:themeShade="80"/>
              <w:left w:val="nil"/>
              <w:bottom w:val="single" w:sz="4" w:space="0" w:color="auto"/>
              <w:right w:val="nil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rFonts w:asciiTheme="minorHAnsi" w:hAnsiTheme="minorHAnsi" w:cstheme="minorHAnsi"/>
                <w:b/>
                <w:sz w:val="18"/>
                <w:szCs w:val="18"/>
                <w:u w:val="double"/>
                <w:lang w:val="el-GR"/>
              </w:rPr>
              <w:t>ΠΙΝΑΚΑΣ (ΥΠΟΔΕΙΓΜΑ) ΟΙΚΟΝΟΜΙΚΗΣ ΠΡΟΣΦΟΡΑΣ</w:t>
            </w: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α/α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Περιγραφή Είδους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Ποσότητα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Μονάδ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 xml:space="preserve">α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μέτρησης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B2620">
              <w:rPr>
                <w:sz w:val="18"/>
                <w:szCs w:val="22"/>
              </w:rPr>
              <w:t>NovaSeq</w:t>
            </w:r>
            <w:proofErr w:type="spellEnd"/>
            <w:r w:rsidRPr="001B2620">
              <w:rPr>
                <w:sz w:val="18"/>
                <w:szCs w:val="22"/>
              </w:rPr>
              <w:t xml:space="preserve"> 6000 SP Reagent Kit v1.5 (100 cycles)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n-US"/>
              </w:rPr>
              <w:t>K</w:t>
            </w:r>
            <w:r w:rsidRPr="001B2620">
              <w:rPr>
                <w:sz w:val="18"/>
                <w:szCs w:val="18"/>
                <w:lang w:val="en-US"/>
              </w:rPr>
              <w:t>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SP Reagent Kit v1.5 (300 cycles)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S1 Reagent Kit v1.5 (100 cycles)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S1 Reagent Kit v1.5 (200 cycles)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NovaSeq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S4 Reagent Kit v1.5 (300 cycles)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 NGS Clean-up and Size Select magnetic beads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Qubit dsDNA HS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asay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color w:val="000000"/>
                <w:sz w:val="18"/>
                <w:szCs w:val="22"/>
              </w:rPr>
              <w:t>kit 500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Qubit dsDNA BR assay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color w:val="000000"/>
                <w:sz w:val="18"/>
                <w:szCs w:val="22"/>
              </w:rPr>
              <w:t>kit 500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DNA Gel extraction/PCR clean up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color w:val="000000"/>
                <w:sz w:val="18"/>
                <w:szCs w:val="22"/>
              </w:rPr>
              <w:t>kit 250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DNA midi preparation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color w:val="000000"/>
                <w:sz w:val="18"/>
                <w:szCs w:val="22"/>
              </w:rPr>
              <w:t>kit 100 α</w:t>
            </w:r>
            <w:proofErr w:type="spellStart"/>
            <w:r w:rsidRPr="005D4CB2">
              <w:rPr>
                <w:color w:val="000000"/>
                <w:sz w:val="18"/>
                <w:szCs w:val="22"/>
              </w:rPr>
              <w:t>ντιδράσεων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bookmarkStart w:id="0" w:name="_Hlk104882643"/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REAGENT for RNA/DNA isolation (mixture of guanidine thiocyanate and phenol in a monophasic solution)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200 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Agilent DNA 1000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Agilent High Sensitivity DNA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Agilent Bioanalyzer RNA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nano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6000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B2620">
              <w:rPr>
                <w:sz w:val="18"/>
                <w:szCs w:val="18"/>
                <w:lang w:val="en-US"/>
              </w:rPr>
              <w:t>Kit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B15EDC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Agarose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MetaPhor</w:t>
            </w:r>
            <w:proofErr w:type="spellEnd"/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125 </w:t>
            </w:r>
            <w:proofErr w:type="spellStart"/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gr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B15EDC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Agarose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500 </w:t>
            </w:r>
            <w:proofErr w:type="spellStart"/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gr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0.5 mL Qubit assay tubes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</w:t>
            </w: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500 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Αdhesive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seals for 96 well PCR plates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Συσκευασία 1</w:t>
            </w: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00 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0A67CA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96 well PCR Plates Low Profile </w:t>
            </w:r>
            <w:proofErr w:type="gramStart"/>
            <w:r w:rsidRPr="001B2620">
              <w:rPr>
                <w:color w:val="000000"/>
                <w:sz w:val="18"/>
                <w:szCs w:val="22"/>
              </w:rPr>
              <w:t>non</w:t>
            </w:r>
            <w:proofErr w:type="gramEnd"/>
            <w:r w:rsidRPr="001B2620">
              <w:rPr>
                <w:color w:val="000000"/>
                <w:sz w:val="18"/>
                <w:szCs w:val="22"/>
              </w:rPr>
              <w:t xml:space="preserve"> Skirted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 xml:space="preserve">Συσκευασία </w:t>
            </w:r>
            <w:r w:rsidRPr="005D4CB2"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50 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 tips 0.1-2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30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0,2-10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280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2-20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280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20-200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280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24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B15EDC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filtered tips 200-1000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uL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  <w:t xml:space="preserve">Rack 96 </w:t>
            </w: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A95DA8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634E42" w:rsidRDefault="003B7862" w:rsidP="00836106">
            <w:pPr>
              <w:spacing w:after="0"/>
              <w:jc w:val="left"/>
              <w:rPr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PCR tubes 0,2 mL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color w:val="000000"/>
                <w:sz w:val="17"/>
                <w:szCs w:val="17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Συσκευασία 1000 μονάδων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A95DA8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634E42" w:rsidRDefault="003B7862" w:rsidP="00836106">
            <w:pPr>
              <w:spacing w:after="0"/>
              <w:jc w:val="left"/>
              <w:rPr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serological pipettes 5ml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10000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color w:val="000000"/>
                <w:sz w:val="17"/>
                <w:szCs w:val="17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bookmarkEnd w:id="0"/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serological pipettes 10ml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10000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28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serological pipettes 25ml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2500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29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cryogenic tube,2ml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5000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30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 xml:space="preserve">Tissue Culture plates dia. 10cm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1500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proofErr w:type="spellStart"/>
            <w:r w:rsidRPr="001B2620">
              <w:rPr>
                <w:color w:val="000000"/>
                <w:sz w:val="18"/>
                <w:szCs w:val="22"/>
              </w:rPr>
              <w:t>DNaseI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, 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Rnase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>-free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1 mg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SYBR GREEN MIX for qPCR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50 ml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33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B15EDC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Reverse Transcriptase Kit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proofErr w:type="spellStart"/>
            <w:r w:rsidRPr="005D4CB2">
              <w:rPr>
                <w:sz w:val="18"/>
                <w:szCs w:val="18"/>
              </w:rPr>
              <w:t>συσκευ</w:t>
            </w:r>
            <w:proofErr w:type="spellEnd"/>
            <w:r w:rsidRPr="005D4CB2">
              <w:rPr>
                <w:sz w:val="18"/>
                <w:szCs w:val="18"/>
              </w:rPr>
              <w:t>ασία 10.000 units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B15EDC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FBS (</w:t>
            </w:r>
            <w:proofErr w:type="spellStart"/>
            <w:r w:rsidRPr="001B2620">
              <w:rPr>
                <w:color w:val="000000"/>
                <w:sz w:val="18"/>
                <w:szCs w:val="22"/>
              </w:rPr>
              <w:t>Fetal</w:t>
            </w:r>
            <w:proofErr w:type="spellEnd"/>
            <w:r w:rsidRPr="001B2620">
              <w:rPr>
                <w:color w:val="000000"/>
                <w:sz w:val="18"/>
                <w:szCs w:val="22"/>
              </w:rPr>
              <w:t xml:space="preserve"> Bovine Serum)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500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ml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35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B15EDC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1B2620">
              <w:rPr>
                <w:color w:val="000000"/>
                <w:sz w:val="18"/>
                <w:szCs w:val="22"/>
              </w:rPr>
              <w:t>mitomycin C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10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mg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36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PD 0325901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10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mg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3B7862" w:rsidRPr="000432B7" w:rsidTr="00836106">
        <w:trPr>
          <w:cantSplit/>
          <w:trHeight w:val="531"/>
          <w:tblHeader/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37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1B2620">
              <w:rPr>
                <w:color w:val="000000"/>
                <w:sz w:val="18"/>
                <w:szCs w:val="22"/>
              </w:rPr>
              <w:t>CHIR99021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C25ECA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5D4CB2">
              <w:rPr>
                <w:sz w:val="18"/>
                <w:szCs w:val="18"/>
                <w:lang w:val="el-GR"/>
              </w:rPr>
              <w:t xml:space="preserve">συσκευασία 10 </w:t>
            </w:r>
            <w:proofErr w:type="spellStart"/>
            <w:r w:rsidRPr="005D4CB2">
              <w:rPr>
                <w:sz w:val="18"/>
                <w:szCs w:val="18"/>
                <w:lang w:val="el-GR"/>
              </w:rPr>
              <w:t>mg</w:t>
            </w:r>
            <w:proofErr w:type="spell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2" w:rsidRPr="00A95DA8" w:rsidRDefault="003B7862" w:rsidP="00836106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</w:tbl>
    <w:p w:rsidR="003B7862" w:rsidRDefault="003B7862" w:rsidP="000A08CA">
      <w:pPr>
        <w:rPr>
          <w:szCs w:val="22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bookmarkStart w:id="1" w:name="_GoBack"/>
      <w:bookmarkEnd w:id="1"/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46A0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7A6463" w:rsidRPr="007646A0">
        <w:rPr>
          <w:b/>
          <w:szCs w:val="22"/>
          <w:lang w:val="el-GR"/>
        </w:rPr>
        <w:t>2</w:t>
      </w:r>
    </w:p>
    <w:p w:rsidR="000A08CA" w:rsidRDefault="000A08CA" w:rsidP="007646A0">
      <w:pPr>
        <w:jc w:val="left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726AB" w:rsidRPr="000A08CA" w:rsidRDefault="000A08CA" w:rsidP="007A6463">
      <w:pPr>
        <w:pStyle w:val="normalwithoutspacing"/>
      </w:pPr>
      <w:r>
        <w:rPr>
          <w:szCs w:val="22"/>
        </w:rPr>
        <w:t>(Ονοματεπώνυμο, ψηφιακή υπογραφή)</w:t>
      </w:r>
    </w:p>
    <w:sectPr w:rsidR="000726AB" w:rsidRPr="000A08CA" w:rsidSect="003B7862">
      <w:pgSz w:w="12240" w:h="15840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3B7862"/>
    <w:rsid w:val="004517A3"/>
    <w:rsid w:val="004E4186"/>
    <w:rsid w:val="0068493C"/>
    <w:rsid w:val="007646A0"/>
    <w:rsid w:val="007A6463"/>
    <w:rsid w:val="008D4A3B"/>
    <w:rsid w:val="00A35FBF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566F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3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6</cp:revision>
  <dcterms:created xsi:type="dcterms:W3CDTF">2021-07-05T08:15:00Z</dcterms:created>
  <dcterms:modified xsi:type="dcterms:W3CDTF">2022-08-25T07:55:00Z</dcterms:modified>
</cp:coreProperties>
</file>